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1697C" w14:textId="208E892A" w:rsidR="00F90B17" w:rsidRDefault="00F90B17" w:rsidP="00F90B1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E8016B" w:rsidRPr="00E8016B">
        <w:rPr>
          <w:b/>
          <w:noProof/>
          <w:sz w:val="24"/>
        </w:rPr>
        <w:t>R4-2109305</w:t>
      </w:r>
    </w:p>
    <w:p w14:paraId="1528855A" w14:textId="77777777" w:rsidR="00F90B17" w:rsidRDefault="00F90B17" w:rsidP="00F90B1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xml:space="preserve">– 27 </w:t>
      </w:r>
      <w:proofErr w:type="gramStart"/>
      <w:r>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p w14:paraId="038E9536" w14:textId="57DCE23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8016B" w:rsidRPr="00E8016B">
        <w:rPr>
          <w:rFonts w:ascii="Arial" w:hAnsi="Arial" w:cs="Arial"/>
          <w:b/>
          <w:sz w:val="22"/>
          <w:szCs w:val="22"/>
        </w:rPr>
        <w:t>5.1.7.3.1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A89880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B775F" w:rsidRPr="002B775F">
        <w:rPr>
          <w:rFonts w:ascii="Arial" w:hAnsi="Arial" w:cs="Arial"/>
          <w:b/>
          <w:sz w:val="22"/>
          <w:szCs w:val="22"/>
        </w:rPr>
        <w:t xml:space="preserve">On SSB-less </w:t>
      </w:r>
      <w:proofErr w:type="spellStart"/>
      <w:r w:rsidR="002B775F" w:rsidRPr="002B775F">
        <w:rPr>
          <w:rFonts w:ascii="Arial" w:hAnsi="Arial" w:cs="Arial"/>
          <w:b/>
          <w:sz w:val="22"/>
          <w:szCs w:val="22"/>
        </w:rPr>
        <w:t>SCell</w:t>
      </w:r>
      <w:proofErr w:type="spellEnd"/>
      <w:r w:rsidR="002B775F" w:rsidRPr="002B775F">
        <w:rPr>
          <w:rFonts w:ascii="Arial" w:hAnsi="Arial" w:cs="Arial"/>
          <w:b/>
          <w:sz w:val="22"/>
          <w:szCs w:val="22"/>
        </w:rPr>
        <w:t xml:space="preserve"> 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ECAAADC" w14:textId="582B0E6E" w:rsidR="00362F54" w:rsidRDefault="002B775F" w:rsidP="002B775F">
      <w:pPr>
        <w:autoSpaceDE/>
        <w:autoSpaceDN/>
        <w:adjustRightInd/>
        <w:spacing w:after="120"/>
        <w:rPr>
          <w:kern w:val="24"/>
          <w:lang w:val="en-US"/>
        </w:rPr>
      </w:pPr>
      <w:r>
        <w:rPr>
          <w:kern w:val="24"/>
          <w:lang w:val="en-US"/>
        </w:rPr>
        <w:t xml:space="preserve">In </w:t>
      </w:r>
      <w:r w:rsidR="00985A62">
        <w:rPr>
          <w:kern w:val="24"/>
          <w:lang w:val="en-US"/>
        </w:rPr>
        <w:t>RAN4#98</w:t>
      </w:r>
      <w:r>
        <w:rPr>
          <w:kern w:val="24"/>
          <w:lang w:val="en-US"/>
        </w:rPr>
        <w:t xml:space="preserve"> meeting, the SSB-less </w:t>
      </w:r>
      <w:proofErr w:type="spellStart"/>
      <w:r>
        <w:rPr>
          <w:kern w:val="24"/>
          <w:lang w:val="en-US"/>
        </w:rPr>
        <w:t>SCell</w:t>
      </w:r>
      <w:proofErr w:type="spellEnd"/>
      <w:r>
        <w:rPr>
          <w:kern w:val="24"/>
          <w:lang w:val="en-US"/>
        </w:rPr>
        <w:t xml:space="preserve"> activation was </w:t>
      </w:r>
      <w:proofErr w:type="gramStart"/>
      <w:r>
        <w:rPr>
          <w:kern w:val="24"/>
          <w:lang w:val="en-US"/>
        </w:rPr>
        <w:t>discussed</w:t>
      </w:r>
      <w:proofErr w:type="gramEnd"/>
      <w:r>
        <w:rPr>
          <w:kern w:val="24"/>
          <w:lang w:val="en-US"/>
        </w:rPr>
        <w:t xml:space="preserve"> </w:t>
      </w:r>
      <w:r w:rsidR="00985A62">
        <w:rPr>
          <w:kern w:val="24"/>
          <w:lang w:val="en-US"/>
        </w:rPr>
        <w:t>and some technical agreement has been made as below</w:t>
      </w:r>
      <w:r>
        <w:rPr>
          <w:kern w:val="24"/>
          <w:lang w:val="en-US"/>
        </w:rPr>
        <w:t>.</w:t>
      </w:r>
    </w:p>
    <w:tbl>
      <w:tblPr>
        <w:tblStyle w:val="TableGrid"/>
        <w:tblW w:w="0" w:type="auto"/>
        <w:tblLook w:val="04A0" w:firstRow="1" w:lastRow="0" w:firstColumn="1" w:lastColumn="0" w:noHBand="0" w:noVBand="1"/>
      </w:tblPr>
      <w:tblGrid>
        <w:gridCol w:w="9629"/>
      </w:tblGrid>
      <w:tr w:rsidR="00BA6DAB" w14:paraId="0AEA6052" w14:textId="77777777" w:rsidTr="00BA6DAB">
        <w:tc>
          <w:tcPr>
            <w:tcW w:w="9629" w:type="dxa"/>
          </w:tcPr>
          <w:p w14:paraId="7A54310B" w14:textId="7B455FC6" w:rsidR="00BA6DAB" w:rsidRDefault="00BA6DAB" w:rsidP="00BA6DAB">
            <w:pPr>
              <w:rPr>
                <w:b/>
                <w:bCs/>
                <w:u w:val="single"/>
                <w:lang w:val="en-US" w:eastAsia="zh-CN"/>
              </w:rPr>
            </w:pPr>
            <w:r>
              <w:rPr>
                <w:b/>
                <w:bCs/>
                <w:u w:val="single"/>
              </w:rPr>
              <w:t xml:space="preserve">Issue 2-2-1: Condition and requirements for SSB-less </w:t>
            </w:r>
            <w:proofErr w:type="spellStart"/>
            <w:r>
              <w:rPr>
                <w:b/>
                <w:bCs/>
                <w:u w:val="single"/>
              </w:rPr>
              <w:t>SCell</w:t>
            </w:r>
            <w:proofErr w:type="spellEnd"/>
            <w:r>
              <w:rPr>
                <w:b/>
                <w:bCs/>
                <w:u w:val="single"/>
              </w:rPr>
              <w:t xml:space="preserve"> activation for FR1</w:t>
            </w:r>
          </w:p>
          <w:p w14:paraId="358D5AE7" w14:textId="77777777" w:rsidR="00BA6DAB" w:rsidRDefault="00BA6DAB" w:rsidP="00BA6DAB">
            <w:r>
              <w:t>Agreements</w:t>
            </w:r>
          </w:p>
          <w:p w14:paraId="0AE51980" w14:textId="77777777" w:rsidR="00BA6DAB" w:rsidRDefault="00BA6DAB" w:rsidP="00BA6DAB">
            <w:pPr>
              <w:numPr>
                <w:ilvl w:val="0"/>
                <w:numId w:val="19"/>
              </w:numPr>
              <w:overflowPunct/>
              <w:autoSpaceDE/>
              <w:autoSpaceDN/>
              <w:adjustRightInd/>
              <w:spacing w:before="100" w:beforeAutospacing="1"/>
              <w:textAlignment w:val="auto"/>
              <w:rPr>
                <w:highlight w:val="green"/>
              </w:rPr>
            </w:pPr>
            <w:r>
              <w:rPr>
                <w:highlight w:val="green"/>
              </w:rPr>
              <w:t>Reception power difference with the contiguous active serving cell is smaller than or equal to 6dB</w:t>
            </w:r>
          </w:p>
          <w:p w14:paraId="0BA4CDEC" w14:textId="34A38B14" w:rsidR="00BA6DAB" w:rsidRPr="00F90B17" w:rsidRDefault="00BA6DAB" w:rsidP="00F90B17">
            <w:pPr>
              <w:numPr>
                <w:ilvl w:val="0"/>
                <w:numId w:val="19"/>
              </w:numPr>
              <w:overflowPunct/>
              <w:autoSpaceDE/>
              <w:autoSpaceDN/>
              <w:adjustRightInd/>
              <w:spacing w:before="100" w:beforeAutospacing="1"/>
              <w:textAlignment w:val="auto"/>
              <w:rPr>
                <w:highlight w:val="green"/>
              </w:rPr>
            </w:pPr>
            <w:r>
              <w:rPr>
                <w:highlight w:val="green"/>
              </w:rPr>
              <w:t>RTD is smaller than or equal to 260ns</w:t>
            </w:r>
          </w:p>
        </w:tc>
      </w:tr>
    </w:tbl>
    <w:p w14:paraId="16C6CAC5" w14:textId="77777777" w:rsidR="002B775F" w:rsidRPr="002B775F" w:rsidRDefault="002B775F" w:rsidP="002B775F">
      <w:pPr>
        <w:autoSpaceDE/>
        <w:autoSpaceDN/>
        <w:adjustRightInd/>
        <w:spacing w:after="120"/>
        <w:rPr>
          <w:kern w:val="24"/>
          <w:lang w:val="en-US"/>
        </w:rPr>
      </w:pPr>
    </w:p>
    <w:p w14:paraId="51F4D580" w14:textId="41AA2941" w:rsidR="004F5ADB" w:rsidRDefault="00B3459F" w:rsidP="00DC370C">
      <w:pPr>
        <w:jc w:val="both"/>
        <w:rPr>
          <w:lang w:val="en-US" w:eastAsia="zh-CN"/>
        </w:rPr>
      </w:pPr>
      <w:r>
        <w:rPr>
          <w:lang w:val="en-US" w:eastAsia="zh-CN"/>
        </w:rPr>
        <w:t xml:space="preserve">In this contribution we </w:t>
      </w:r>
      <w:r w:rsidR="002B775F">
        <w:rPr>
          <w:lang w:val="en-US" w:eastAsia="zh-CN"/>
        </w:rPr>
        <w:t xml:space="preserve">further </w:t>
      </w:r>
      <w:r>
        <w:rPr>
          <w:lang w:val="en-US" w:eastAsia="zh-CN"/>
        </w:rPr>
        <w:t xml:space="preserve">discuss the </w:t>
      </w:r>
      <w:r w:rsidR="002B775F">
        <w:rPr>
          <w:lang w:val="en-US" w:eastAsia="zh-CN"/>
        </w:rPr>
        <w:t xml:space="preserve">SSB-less </w:t>
      </w:r>
      <w:proofErr w:type="spellStart"/>
      <w:r w:rsidR="002B775F">
        <w:rPr>
          <w:lang w:val="en-US" w:eastAsia="zh-CN"/>
        </w:rPr>
        <w:t>SCell</w:t>
      </w:r>
      <w:proofErr w:type="spellEnd"/>
      <w:r w:rsidR="002B775F">
        <w:rPr>
          <w:lang w:val="en-US" w:eastAsia="zh-CN"/>
        </w:rPr>
        <w:t xml:space="preserve"> activation</w:t>
      </w:r>
      <w:r w:rsidR="00177A53">
        <w:rPr>
          <w:lang w:val="en-US" w:eastAsia="zh-CN"/>
        </w:rPr>
        <w:t xml:space="preserve"> and the other scenarios for the </w:t>
      </w:r>
      <w:proofErr w:type="spellStart"/>
      <w:r w:rsidR="00177A53">
        <w:rPr>
          <w:lang w:val="en-US" w:eastAsia="zh-CN"/>
        </w:rPr>
        <w:t>SCell</w:t>
      </w:r>
      <w:proofErr w:type="spellEnd"/>
      <w:r w:rsidR="00177A53">
        <w:rPr>
          <w:lang w:val="en-US" w:eastAsia="zh-CN"/>
        </w:rPr>
        <w:t xml:space="preserve"> activation</w:t>
      </w:r>
      <w:r>
        <w:rPr>
          <w:lang w:val="en-US" w:eastAsia="zh-CN"/>
        </w:rPr>
        <w:t>.</w:t>
      </w:r>
    </w:p>
    <w:p w14:paraId="11114A88" w14:textId="11379CA6" w:rsidR="00712CC1" w:rsidRDefault="00362F54" w:rsidP="00712CC1">
      <w:pPr>
        <w:pStyle w:val="Heading1"/>
        <w:numPr>
          <w:ilvl w:val="0"/>
          <w:numId w:val="10"/>
        </w:numPr>
        <w:pBdr>
          <w:top w:val="single" w:sz="12" w:space="2" w:color="auto"/>
        </w:pBdr>
        <w:tabs>
          <w:tab w:val="num" w:pos="45"/>
        </w:tabs>
        <w:jc w:val="both"/>
        <w:rPr>
          <w:sz w:val="32"/>
        </w:rPr>
      </w:pPr>
      <w:r>
        <w:rPr>
          <w:sz w:val="32"/>
        </w:rPr>
        <w:t xml:space="preserve">Discussion </w:t>
      </w:r>
    </w:p>
    <w:p w14:paraId="6BB49737" w14:textId="7D233D07" w:rsidR="00177A53" w:rsidRDefault="00177A53" w:rsidP="00177A53">
      <w:pPr>
        <w:rPr>
          <w:lang w:val="en-US" w:eastAsia="zh-CN"/>
        </w:rPr>
      </w:pPr>
      <w:r>
        <w:rPr>
          <w:lang w:val="en-US" w:eastAsia="zh-CN"/>
        </w:rPr>
        <w:t>In the RAN4 #98e meeting, we had a long discussion on email thread “</w:t>
      </w:r>
      <w:r w:rsidRPr="00177A53">
        <w:rPr>
          <w:lang w:val="en-US" w:eastAsia="zh-CN"/>
        </w:rPr>
        <w:t xml:space="preserve">[98e][201] </w:t>
      </w:r>
      <w:proofErr w:type="spellStart"/>
      <w:r w:rsidRPr="00177A53">
        <w:rPr>
          <w:lang w:val="en-US" w:eastAsia="zh-CN"/>
        </w:rPr>
        <w:t>NR_NewRAT_RRM_Core</w:t>
      </w:r>
      <w:proofErr w:type="spellEnd"/>
      <w:r w:rsidRPr="00177A53">
        <w:rPr>
          <w:lang w:val="en-US" w:eastAsia="zh-CN"/>
        </w:rPr>
        <w:t>-SSB-less</w:t>
      </w:r>
      <w:r>
        <w:rPr>
          <w:lang w:val="en-US" w:eastAsia="zh-CN"/>
        </w:rPr>
        <w:t xml:space="preserve">”, and the scenarios for </w:t>
      </w:r>
      <w:proofErr w:type="spellStart"/>
      <w:r>
        <w:rPr>
          <w:lang w:val="en-US" w:eastAsia="zh-CN"/>
        </w:rPr>
        <w:t>SCell</w:t>
      </w:r>
      <w:proofErr w:type="spellEnd"/>
      <w:r>
        <w:rPr>
          <w:lang w:val="en-US" w:eastAsia="zh-CN"/>
        </w:rPr>
        <w:t xml:space="preserve"> activation has been summarized as in the following table,</w:t>
      </w:r>
    </w:p>
    <w:p w14:paraId="0154B02D" w14:textId="2AFE6987" w:rsidR="00177A53" w:rsidRDefault="00177A53" w:rsidP="00177A5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Scenarios for </w:t>
      </w:r>
      <w:proofErr w:type="spellStart"/>
      <w:r>
        <w:t>SCell</w:t>
      </w:r>
      <w:proofErr w:type="spellEnd"/>
      <w:r>
        <w:t xml:space="preserve"> activation</w:t>
      </w:r>
    </w:p>
    <w:tbl>
      <w:tblPr>
        <w:tblW w:w="0" w:type="auto"/>
        <w:tblLayout w:type="fixed"/>
        <w:tblCellMar>
          <w:left w:w="0" w:type="dxa"/>
          <w:right w:w="0" w:type="dxa"/>
        </w:tblCellMar>
        <w:tblLook w:val="04A0" w:firstRow="1" w:lastRow="0" w:firstColumn="1" w:lastColumn="0" w:noHBand="0" w:noVBand="1"/>
      </w:tblPr>
      <w:tblGrid>
        <w:gridCol w:w="980"/>
        <w:gridCol w:w="2228"/>
        <w:gridCol w:w="1440"/>
        <w:gridCol w:w="1594"/>
        <w:gridCol w:w="3377"/>
      </w:tblGrid>
      <w:tr w:rsidR="00177A53" w:rsidRPr="00177A53" w14:paraId="48B492CF" w14:textId="77777777" w:rsidTr="00177A53">
        <w:trPr>
          <w:trHeight w:val="900"/>
        </w:trPr>
        <w:tc>
          <w:tcPr>
            <w:tcW w:w="98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444ABADB"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Case ID</w:t>
            </w:r>
          </w:p>
        </w:tc>
        <w:tc>
          <w:tcPr>
            <w:tcW w:w="2228"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01EF2A38"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proofErr w:type="spellStart"/>
            <w:r w:rsidRPr="00177A53">
              <w:rPr>
                <w:rFonts w:ascii="Helvetica Neue" w:eastAsia="Times New Roman" w:hAnsi="Helvetica Neue"/>
                <w:sz w:val="16"/>
                <w:szCs w:val="16"/>
                <w:lang w:val="en-US" w:eastAsia="zh-CN"/>
              </w:rPr>
              <w:t>absoluteFrequencySSB</w:t>
            </w:r>
            <w:proofErr w:type="spellEnd"/>
            <w:r w:rsidRPr="00177A53">
              <w:rPr>
                <w:rFonts w:ascii="Helvetica Neue" w:eastAsia="Times New Roman" w:hAnsi="Helvetica Neue"/>
                <w:sz w:val="16"/>
                <w:szCs w:val="16"/>
                <w:lang w:val="en-US" w:eastAsia="zh-CN"/>
              </w:rPr>
              <w:t xml:space="preserve"> configured or not in “</w:t>
            </w:r>
            <w:proofErr w:type="spellStart"/>
            <w:r w:rsidRPr="00177A53">
              <w:rPr>
                <w:rFonts w:ascii="Helvetica Neue" w:eastAsia="Times New Roman" w:hAnsi="Helvetica Neue"/>
                <w:i/>
                <w:iCs/>
                <w:sz w:val="16"/>
                <w:szCs w:val="16"/>
                <w:lang w:val="en-US" w:eastAsia="zh-CN"/>
              </w:rPr>
              <w:t>DownlinkConfigCommon</w:t>
            </w:r>
            <w:proofErr w:type="spellEnd"/>
            <w:r w:rsidRPr="00177A53">
              <w:rPr>
                <w:rFonts w:ascii="Helvetica Neue" w:eastAsia="Times New Roman" w:hAnsi="Helvetica Neue"/>
                <w:sz w:val="16"/>
                <w:szCs w:val="16"/>
                <w:lang w:val="en-US" w:eastAsia="zh-CN"/>
              </w:rPr>
              <w:t xml:space="preserve">” for target </w:t>
            </w:r>
            <w:proofErr w:type="spellStart"/>
            <w:r w:rsidRPr="00177A53">
              <w:rPr>
                <w:rFonts w:ascii="Helvetica Neue" w:eastAsia="Times New Roman" w:hAnsi="Helvetica Neue"/>
                <w:sz w:val="16"/>
                <w:szCs w:val="16"/>
                <w:lang w:val="en-US" w:eastAsia="zh-CN"/>
              </w:rPr>
              <w:t>Scell</w:t>
            </w:r>
            <w:proofErr w:type="spellEnd"/>
          </w:p>
        </w:tc>
        <w:tc>
          <w:tcPr>
            <w:tcW w:w="144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4F3364D5" w14:textId="060FB91E"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 xml:space="preserve">SMTC for target </w:t>
            </w:r>
            <w:proofErr w:type="spellStart"/>
            <w:r w:rsidRPr="00177A53">
              <w:rPr>
                <w:rFonts w:ascii="Helvetica Neue" w:eastAsia="Times New Roman" w:hAnsi="Helvetica Neue"/>
                <w:sz w:val="16"/>
                <w:szCs w:val="16"/>
                <w:lang w:val="en-US" w:eastAsia="zh-CN"/>
              </w:rPr>
              <w:t>S</w:t>
            </w:r>
            <w:r>
              <w:rPr>
                <w:rFonts w:ascii="Helvetica Neue" w:eastAsia="Times New Roman" w:hAnsi="Helvetica Neue"/>
                <w:sz w:val="16"/>
                <w:szCs w:val="16"/>
                <w:lang w:val="en-US" w:eastAsia="zh-CN"/>
              </w:rPr>
              <w:t>C</w:t>
            </w:r>
            <w:r w:rsidRPr="00177A53">
              <w:rPr>
                <w:rFonts w:ascii="Helvetica Neue" w:eastAsia="Times New Roman" w:hAnsi="Helvetica Neue"/>
                <w:sz w:val="16"/>
                <w:szCs w:val="16"/>
                <w:lang w:val="en-US" w:eastAsia="zh-CN"/>
              </w:rPr>
              <w:t>ell</w:t>
            </w:r>
            <w:proofErr w:type="spellEnd"/>
            <w:r w:rsidRPr="00177A53">
              <w:rPr>
                <w:rFonts w:ascii="Helvetica Neue" w:eastAsia="Times New Roman" w:hAnsi="Helvetica Neue"/>
                <w:sz w:val="16"/>
                <w:szCs w:val="16"/>
                <w:lang w:val="en-US" w:eastAsia="zh-CN"/>
              </w:rPr>
              <w:t xml:space="preserve"> configured or not</w:t>
            </w:r>
          </w:p>
        </w:tc>
        <w:tc>
          <w:tcPr>
            <w:tcW w:w="1594"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01B02BF5"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 xml:space="preserve">UE support SSB-less </w:t>
            </w:r>
            <w:proofErr w:type="spellStart"/>
            <w:r w:rsidRPr="00177A53">
              <w:rPr>
                <w:rFonts w:ascii="Helvetica Neue" w:eastAsia="Times New Roman" w:hAnsi="Helvetica Neue"/>
                <w:sz w:val="16"/>
                <w:szCs w:val="16"/>
                <w:lang w:val="en-US" w:eastAsia="zh-CN"/>
              </w:rPr>
              <w:t>Scell</w:t>
            </w:r>
            <w:proofErr w:type="spellEnd"/>
            <w:r w:rsidRPr="00177A53">
              <w:rPr>
                <w:rFonts w:ascii="Helvetica Neue" w:eastAsia="Times New Roman" w:hAnsi="Helvetica Neue"/>
                <w:sz w:val="16"/>
                <w:szCs w:val="16"/>
                <w:lang w:val="en-US" w:eastAsia="zh-CN"/>
              </w:rPr>
              <w:t xml:space="preserve"> or not</w:t>
            </w:r>
          </w:p>
        </w:tc>
        <w:tc>
          <w:tcPr>
            <w:tcW w:w="3377"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9301B0"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Comment</w:t>
            </w:r>
          </w:p>
        </w:tc>
      </w:tr>
      <w:tr w:rsidR="00177A53" w:rsidRPr="00177A53" w14:paraId="40B0F146" w14:textId="77777777" w:rsidTr="00177A53">
        <w:trPr>
          <w:trHeight w:val="435"/>
        </w:trPr>
        <w:tc>
          <w:tcPr>
            <w:tcW w:w="98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5270DFD2"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1</w:t>
            </w:r>
          </w:p>
        </w:tc>
        <w:tc>
          <w:tcPr>
            <w:tcW w:w="2228"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4F476636"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144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0129072E"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1594"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1E050FDC"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Regardless of yes or no</w:t>
            </w:r>
          </w:p>
        </w:tc>
        <w:tc>
          <w:tcPr>
            <w:tcW w:w="3377"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433E1B7A" w14:textId="3E6D81AB" w:rsidR="00177A53" w:rsidRPr="00177A53" w:rsidRDefault="00177A53" w:rsidP="00177A53">
            <w:pPr>
              <w:overflowPunct/>
              <w:autoSpaceDE/>
              <w:autoSpaceDN/>
              <w:adjustRightInd/>
              <w:spacing w:after="0"/>
              <w:textAlignment w:val="auto"/>
              <w:rPr>
                <w:rFonts w:eastAsia="Times New Roman"/>
                <w:sz w:val="16"/>
                <w:szCs w:val="16"/>
                <w:lang w:val="en-US" w:eastAsia="zh-CN"/>
              </w:rPr>
            </w:pPr>
            <w:r>
              <w:rPr>
                <w:rFonts w:ascii="Helvetica Neue" w:eastAsia="Times New Roman" w:hAnsi="Helvetica Neue"/>
                <w:sz w:val="16"/>
                <w:szCs w:val="16"/>
                <w:lang w:val="en-US" w:eastAsia="zh-CN"/>
              </w:rPr>
              <w:t>We have requirement defined in the current spec.</w:t>
            </w:r>
          </w:p>
        </w:tc>
      </w:tr>
      <w:tr w:rsidR="00177A53" w:rsidRPr="00177A53" w14:paraId="142B3E04" w14:textId="77777777" w:rsidTr="00177A53">
        <w:trPr>
          <w:trHeight w:val="450"/>
        </w:trPr>
        <w:tc>
          <w:tcPr>
            <w:tcW w:w="98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5F24D369"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2</w:t>
            </w:r>
          </w:p>
        </w:tc>
        <w:tc>
          <w:tcPr>
            <w:tcW w:w="2228"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22CF39D7"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144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02EAA6A8"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594"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7F081B52"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Regardless of yes or no</w:t>
            </w:r>
          </w:p>
        </w:tc>
        <w:tc>
          <w:tcPr>
            <w:tcW w:w="3377"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750D2401" w14:textId="76650BC4" w:rsidR="00177A53" w:rsidRPr="00177A53" w:rsidRDefault="00177A53" w:rsidP="00177A53">
            <w:pPr>
              <w:overflowPunct/>
              <w:autoSpaceDE/>
              <w:autoSpaceDN/>
              <w:adjustRightInd/>
              <w:spacing w:after="0"/>
              <w:textAlignment w:val="auto"/>
              <w:rPr>
                <w:rFonts w:eastAsia="Times New Roman"/>
                <w:sz w:val="16"/>
                <w:szCs w:val="16"/>
                <w:lang w:val="en-US" w:eastAsia="zh-CN"/>
              </w:rPr>
            </w:pPr>
            <w:r>
              <w:rPr>
                <w:rFonts w:ascii="Helvetica Neue" w:eastAsia="Times New Roman" w:hAnsi="Helvetica Neue"/>
                <w:sz w:val="16"/>
                <w:szCs w:val="16"/>
                <w:lang w:val="en-US" w:eastAsia="zh-CN"/>
              </w:rPr>
              <w:t>We have requirement defined in the current spec</w:t>
            </w:r>
            <w:r w:rsidRPr="00177A53">
              <w:rPr>
                <w:rFonts w:ascii="Helvetica Neue" w:eastAsia="Times New Roman" w:hAnsi="Helvetica Neue"/>
                <w:sz w:val="16"/>
                <w:szCs w:val="16"/>
                <w:lang w:val="en-US" w:eastAsia="zh-CN"/>
              </w:rPr>
              <w:t xml:space="preserve"> (with by-default 5ms SSB periodicity)</w:t>
            </w:r>
          </w:p>
        </w:tc>
      </w:tr>
      <w:tr w:rsidR="00177A53" w:rsidRPr="00177A53" w14:paraId="115DC450" w14:textId="77777777" w:rsidTr="00177A53">
        <w:trPr>
          <w:trHeight w:val="450"/>
        </w:trPr>
        <w:tc>
          <w:tcPr>
            <w:tcW w:w="98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59F6D879"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3</w:t>
            </w:r>
          </w:p>
        </w:tc>
        <w:tc>
          <w:tcPr>
            <w:tcW w:w="2228"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6DDB7C8F"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44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18467BA7"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1594"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63027954"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3377"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70F5662D" w14:textId="2C0A59AC"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Error case, no requirement shall apply; or UE may ignore the SMTC config</w:t>
            </w:r>
            <w:r>
              <w:rPr>
                <w:rFonts w:ascii="Helvetica Neue" w:eastAsia="Times New Roman" w:hAnsi="Helvetica Neue"/>
                <w:sz w:val="16"/>
                <w:szCs w:val="16"/>
                <w:lang w:val="en-US" w:eastAsia="zh-CN"/>
              </w:rPr>
              <w:t>uration</w:t>
            </w:r>
          </w:p>
        </w:tc>
      </w:tr>
      <w:tr w:rsidR="00177A53" w:rsidRPr="00177A53" w14:paraId="1AEB43EF" w14:textId="77777777" w:rsidTr="00177A53">
        <w:trPr>
          <w:trHeight w:val="435"/>
        </w:trPr>
        <w:tc>
          <w:tcPr>
            <w:tcW w:w="98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5540DD32"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4</w:t>
            </w:r>
          </w:p>
        </w:tc>
        <w:tc>
          <w:tcPr>
            <w:tcW w:w="2228"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3472A07B"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44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2C8355F1"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594"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4584CE6D"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3377"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12EFF734" w14:textId="082437BE" w:rsidR="00177A53" w:rsidRPr="00177A53" w:rsidRDefault="00177A53" w:rsidP="00177A53">
            <w:pPr>
              <w:overflowPunct/>
              <w:autoSpaceDE/>
              <w:autoSpaceDN/>
              <w:adjustRightInd/>
              <w:spacing w:after="0"/>
              <w:textAlignment w:val="auto"/>
              <w:rPr>
                <w:rFonts w:eastAsia="Times New Roman"/>
                <w:sz w:val="16"/>
                <w:szCs w:val="16"/>
                <w:lang w:val="en-US" w:eastAsia="zh-CN"/>
              </w:rPr>
            </w:pPr>
            <w:r>
              <w:rPr>
                <w:rFonts w:ascii="Helvetica Neue" w:eastAsia="Times New Roman" w:hAnsi="Helvetica Neue"/>
                <w:sz w:val="16"/>
                <w:szCs w:val="16"/>
                <w:lang w:val="en-US" w:eastAsia="zh-CN"/>
              </w:rPr>
              <w:t>To define the</w:t>
            </w:r>
            <w:r w:rsidRPr="00177A53">
              <w:rPr>
                <w:rFonts w:ascii="Helvetica Neue" w:eastAsia="Times New Roman" w:hAnsi="Helvetica Neue"/>
                <w:sz w:val="16"/>
                <w:szCs w:val="16"/>
                <w:lang w:val="en-US" w:eastAsia="zh-CN"/>
              </w:rPr>
              <w:t xml:space="preserve"> SSB-less activation requirement</w:t>
            </w:r>
            <w:r>
              <w:rPr>
                <w:rFonts w:ascii="Helvetica Neue" w:eastAsia="Times New Roman" w:hAnsi="Helvetica Neue"/>
                <w:sz w:val="16"/>
                <w:szCs w:val="16"/>
                <w:lang w:val="en-US" w:eastAsia="zh-CN"/>
              </w:rPr>
              <w:t xml:space="preserve"> for this case</w:t>
            </w:r>
          </w:p>
        </w:tc>
      </w:tr>
      <w:tr w:rsidR="00177A53" w:rsidRPr="00177A53" w14:paraId="6F1E5080" w14:textId="77777777" w:rsidTr="00177A53">
        <w:trPr>
          <w:trHeight w:val="450"/>
        </w:trPr>
        <w:tc>
          <w:tcPr>
            <w:tcW w:w="98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E99EA96"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5</w:t>
            </w:r>
          </w:p>
        </w:tc>
        <w:tc>
          <w:tcPr>
            <w:tcW w:w="2228"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01C95044"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44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2318F707"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Yes</w:t>
            </w:r>
          </w:p>
        </w:tc>
        <w:tc>
          <w:tcPr>
            <w:tcW w:w="1594"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0FC99579"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3377"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437809D7"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Beyond UE capability, no requirement shall apply</w:t>
            </w:r>
          </w:p>
        </w:tc>
      </w:tr>
      <w:tr w:rsidR="00177A53" w:rsidRPr="00177A53" w14:paraId="5A7BE8CC" w14:textId="77777777" w:rsidTr="00177A53">
        <w:trPr>
          <w:trHeight w:val="435"/>
        </w:trPr>
        <w:tc>
          <w:tcPr>
            <w:tcW w:w="98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79031EB4"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6</w:t>
            </w:r>
          </w:p>
        </w:tc>
        <w:tc>
          <w:tcPr>
            <w:tcW w:w="2228"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07BDE84A"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44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1B850CF7"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1594"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5A4F2E67"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No</w:t>
            </w:r>
          </w:p>
        </w:tc>
        <w:tc>
          <w:tcPr>
            <w:tcW w:w="3377"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hideMark/>
          </w:tcPr>
          <w:p w14:paraId="2AB41AFB" w14:textId="77777777" w:rsidR="00177A53" w:rsidRPr="00177A53" w:rsidRDefault="00177A53" w:rsidP="00177A53">
            <w:pPr>
              <w:overflowPunct/>
              <w:autoSpaceDE/>
              <w:autoSpaceDN/>
              <w:adjustRightInd/>
              <w:spacing w:after="0"/>
              <w:textAlignment w:val="auto"/>
              <w:rPr>
                <w:rFonts w:eastAsia="Times New Roman"/>
                <w:sz w:val="16"/>
                <w:szCs w:val="16"/>
                <w:lang w:val="en-US" w:eastAsia="zh-CN"/>
              </w:rPr>
            </w:pPr>
            <w:r w:rsidRPr="00177A53">
              <w:rPr>
                <w:rFonts w:ascii="Helvetica Neue" w:eastAsia="Times New Roman" w:hAnsi="Helvetica Neue"/>
                <w:sz w:val="16"/>
                <w:szCs w:val="16"/>
                <w:lang w:val="en-US" w:eastAsia="zh-CN"/>
              </w:rPr>
              <w:t>Beyond UE capability, no requirement shall apply</w:t>
            </w:r>
          </w:p>
        </w:tc>
      </w:tr>
    </w:tbl>
    <w:p w14:paraId="11EF4137" w14:textId="707B2B05" w:rsidR="00177A53" w:rsidRDefault="00177A53" w:rsidP="00177A53">
      <w:pPr>
        <w:rPr>
          <w:b/>
          <w:bCs/>
          <w:i/>
          <w:iCs/>
          <w:lang w:val="en-US" w:eastAsia="zh-CN"/>
        </w:rPr>
      </w:pPr>
    </w:p>
    <w:p w14:paraId="402E4518" w14:textId="36BA0E95" w:rsidR="00177A53" w:rsidRDefault="00177A53" w:rsidP="00177A53">
      <w:pPr>
        <w:rPr>
          <w:lang w:val="en-US" w:eastAsia="zh-CN"/>
        </w:rPr>
      </w:pPr>
      <w:r w:rsidRPr="00177A53">
        <w:rPr>
          <w:lang w:val="en-US" w:eastAsia="zh-CN"/>
        </w:rPr>
        <w:t xml:space="preserve">During the discussion, we agree with the option 3a </w:t>
      </w:r>
      <w:r w:rsidR="003A7CA0">
        <w:rPr>
          <w:lang w:val="en-US" w:eastAsia="zh-CN"/>
        </w:rPr>
        <w:t xml:space="preserve">for case 4 </w:t>
      </w:r>
      <w:r w:rsidRPr="00177A53">
        <w:rPr>
          <w:lang w:val="en-US" w:eastAsia="zh-CN"/>
        </w:rPr>
        <w:t>as below</w:t>
      </w:r>
      <w:r>
        <w:rPr>
          <w:lang w:val="en-US" w:eastAsia="zh-CN"/>
        </w:rPr>
        <w:t>,</w:t>
      </w:r>
    </w:p>
    <w:p w14:paraId="44CA359E" w14:textId="77777777" w:rsidR="00177A53" w:rsidRPr="00177A53" w:rsidRDefault="00177A53" w:rsidP="003A7CA0">
      <w:pPr>
        <w:shd w:val="clear" w:color="auto" w:fill="FFFFFF" w:themeFill="background1"/>
        <w:overflowPunct/>
        <w:autoSpaceDE/>
        <w:autoSpaceDN/>
        <w:adjustRightInd/>
        <w:spacing w:after="0"/>
        <w:textAlignment w:val="auto"/>
        <w:rPr>
          <w:rFonts w:eastAsia="Times New Roman"/>
          <w:color w:val="000000" w:themeColor="text1"/>
          <w:sz w:val="24"/>
          <w:szCs w:val="24"/>
          <w:lang w:val="en-US" w:eastAsia="zh-CN"/>
        </w:rPr>
      </w:pPr>
      <w:r w:rsidRPr="00177A53">
        <w:rPr>
          <w:rFonts w:eastAsia="Times New Roman"/>
          <w:color w:val="000000" w:themeColor="text1"/>
          <w:sz w:val="22"/>
          <w:szCs w:val="22"/>
          <w:lang w:val="en-US" w:eastAsia="zh-CN"/>
        </w:rPr>
        <w:t>Option 3a: </w:t>
      </w:r>
      <w:r w:rsidRPr="00177A53">
        <w:rPr>
          <w:rFonts w:eastAsia="Times New Roman"/>
          <w:color w:val="000000" w:themeColor="text1"/>
          <w:sz w:val="21"/>
          <w:szCs w:val="21"/>
          <w:lang w:val="en-US" w:eastAsia="zh-CN"/>
        </w:rPr>
        <w:t xml:space="preserve">If the </w:t>
      </w:r>
      <w:proofErr w:type="spellStart"/>
      <w:r w:rsidRPr="00177A53">
        <w:rPr>
          <w:rFonts w:eastAsia="Times New Roman"/>
          <w:color w:val="000000" w:themeColor="text1"/>
          <w:sz w:val="21"/>
          <w:szCs w:val="21"/>
          <w:lang w:val="en-US" w:eastAsia="zh-CN"/>
        </w:rPr>
        <w:t>SCell</w:t>
      </w:r>
      <w:proofErr w:type="spellEnd"/>
      <w:r w:rsidRPr="00177A53">
        <w:rPr>
          <w:rFonts w:eastAsia="Times New Roman"/>
          <w:color w:val="000000" w:themeColor="text1"/>
          <w:sz w:val="21"/>
          <w:szCs w:val="21"/>
          <w:lang w:val="en-US" w:eastAsia="zh-CN"/>
        </w:rPr>
        <w:t xml:space="preserve"> being activated belongs to FR1 and if there is at </w:t>
      </w:r>
      <w:r w:rsidRPr="00177A53">
        <w:rPr>
          <w:rFonts w:eastAsia="Times New Roman"/>
          <w:color w:val="000000" w:themeColor="text1"/>
          <w:sz w:val="21"/>
          <w:szCs w:val="21"/>
          <w:lang w:eastAsia="zh-CN"/>
        </w:rPr>
        <w:t>least</w:t>
      </w:r>
      <w:r w:rsidRPr="00177A53">
        <w:rPr>
          <w:rFonts w:eastAsia="Times New Roman"/>
          <w:color w:val="000000" w:themeColor="text1"/>
          <w:sz w:val="21"/>
          <w:szCs w:val="21"/>
          <w:lang w:val="en-US" w:eastAsia="zh-CN"/>
        </w:rPr>
        <w:t xml:space="preserve"> one active </w:t>
      </w:r>
      <w:proofErr w:type="spellStart"/>
      <w:r w:rsidRPr="00177A53">
        <w:rPr>
          <w:rFonts w:eastAsia="Times New Roman"/>
          <w:color w:val="000000" w:themeColor="text1"/>
          <w:sz w:val="21"/>
          <w:szCs w:val="21"/>
          <w:lang w:val="en-US" w:eastAsia="zh-CN"/>
        </w:rPr>
        <w:t>servin</w:t>
      </w:r>
      <w:proofErr w:type="spellEnd"/>
      <w:r w:rsidRPr="00177A53">
        <w:rPr>
          <w:rFonts w:eastAsia="Times New Roman"/>
          <w:color w:val="000000" w:themeColor="text1"/>
          <w:sz w:val="21"/>
          <w:szCs w:val="21"/>
          <w:lang w:eastAsia="zh-CN"/>
        </w:rPr>
        <w:t xml:space="preserve">g cell contiguous to the </w:t>
      </w:r>
      <w:proofErr w:type="spellStart"/>
      <w:r w:rsidRPr="00177A53">
        <w:rPr>
          <w:rFonts w:eastAsia="Times New Roman"/>
          <w:color w:val="000000" w:themeColor="text1"/>
          <w:sz w:val="21"/>
          <w:szCs w:val="21"/>
          <w:lang w:eastAsia="zh-CN"/>
        </w:rPr>
        <w:t>SCell</w:t>
      </w:r>
      <w:proofErr w:type="spellEnd"/>
      <w:r w:rsidRPr="00177A53">
        <w:rPr>
          <w:rFonts w:eastAsia="Times New Roman"/>
          <w:color w:val="000000" w:themeColor="text1"/>
          <w:sz w:val="21"/>
          <w:szCs w:val="21"/>
          <w:lang w:eastAsia="zh-CN"/>
        </w:rPr>
        <w:t xml:space="preserve"> on that FR1 band, if </w:t>
      </w:r>
      <w:r w:rsidRPr="00177A53">
        <w:rPr>
          <w:rFonts w:eastAsia="Times New Roman"/>
          <w:color w:val="000000" w:themeColor="text1"/>
          <w:sz w:val="21"/>
          <w:szCs w:val="21"/>
          <w:lang w:val="en-US" w:eastAsia="zh-CN"/>
        </w:rPr>
        <w:t>the UE supporting </w:t>
      </w:r>
      <w:proofErr w:type="spellStart"/>
      <w:r w:rsidRPr="00177A53">
        <w:rPr>
          <w:rFonts w:eastAsia="Times New Roman"/>
          <w:i/>
          <w:iCs/>
          <w:color w:val="000000" w:themeColor="text1"/>
          <w:sz w:val="21"/>
          <w:szCs w:val="21"/>
          <w:lang w:val="en-US" w:eastAsia="zh-CN"/>
        </w:rPr>
        <w:t>scellWithoutSSB</w:t>
      </w:r>
      <w:proofErr w:type="spellEnd"/>
      <w:r w:rsidRPr="00177A53">
        <w:rPr>
          <w:rFonts w:eastAsia="Times New Roman"/>
          <w:color w:val="000000" w:themeColor="text1"/>
          <w:sz w:val="21"/>
          <w:szCs w:val="21"/>
          <w:lang w:val="en-US" w:eastAsia="zh-CN"/>
        </w:rPr>
        <w:t> is </w:t>
      </w:r>
      <w:r w:rsidRPr="00177A53">
        <w:rPr>
          <w:rFonts w:eastAsia="Times New Roman"/>
          <w:color w:val="000000" w:themeColor="text1"/>
          <w:sz w:val="21"/>
          <w:szCs w:val="21"/>
          <w:lang w:eastAsia="zh-CN"/>
        </w:rPr>
        <w:t>not provided with any SSB configuration (</w:t>
      </w:r>
      <w:proofErr w:type="spellStart"/>
      <w:r w:rsidRPr="00177A53">
        <w:rPr>
          <w:rFonts w:eastAsia="Times New Roman"/>
          <w:color w:val="000000" w:themeColor="text1"/>
          <w:sz w:val="21"/>
          <w:szCs w:val="21"/>
          <w:lang w:eastAsia="zh-CN"/>
        </w:rPr>
        <w:t>absoluteFrequencySSB</w:t>
      </w:r>
      <w:proofErr w:type="spellEnd"/>
      <w:r w:rsidRPr="00177A53">
        <w:rPr>
          <w:rFonts w:eastAsia="Times New Roman"/>
          <w:color w:val="000000" w:themeColor="text1"/>
          <w:sz w:val="21"/>
          <w:szCs w:val="21"/>
          <w:lang w:eastAsia="zh-CN"/>
        </w:rPr>
        <w:t>) nor SMTC f</w:t>
      </w:r>
      <w:r w:rsidRPr="00177A53">
        <w:rPr>
          <w:rFonts w:eastAsia="Times New Roman"/>
          <w:color w:val="000000" w:themeColor="text1"/>
          <w:sz w:val="21"/>
          <w:szCs w:val="21"/>
          <w:lang w:val="en-US" w:eastAsia="zh-CN"/>
        </w:rPr>
        <w:t xml:space="preserve">or the target </w:t>
      </w:r>
      <w:proofErr w:type="spellStart"/>
      <w:r w:rsidRPr="00177A53">
        <w:rPr>
          <w:rFonts w:eastAsia="Times New Roman"/>
          <w:color w:val="000000" w:themeColor="text1"/>
          <w:sz w:val="21"/>
          <w:szCs w:val="21"/>
          <w:lang w:val="en-US" w:eastAsia="zh-CN"/>
        </w:rPr>
        <w:t>SCell</w:t>
      </w:r>
      <w:proofErr w:type="spellEnd"/>
      <w:r w:rsidRPr="00177A53">
        <w:rPr>
          <w:rFonts w:eastAsia="Times New Roman"/>
          <w:color w:val="000000" w:themeColor="text1"/>
          <w:sz w:val="21"/>
          <w:szCs w:val="21"/>
          <w:lang w:val="en-US" w:eastAsia="zh-CN"/>
        </w:rPr>
        <w:t xml:space="preserve">, </w:t>
      </w:r>
      <w:proofErr w:type="spellStart"/>
      <w:r w:rsidRPr="00177A53">
        <w:rPr>
          <w:rFonts w:eastAsia="Times New Roman"/>
          <w:color w:val="000000" w:themeColor="text1"/>
          <w:sz w:val="21"/>
          <w:szCs w:val="21"/>
          <w:lang w:val="en-US" w:eastAsia="zh-CN"/>
        </w:rPr>
        <w:t>T</w:t>
      </w:r>
      <w:r w:rsidRPr="00177A53">
        <w:rPr>
          <w:rFonts w:eastAsia="Times New Roman"/>
          <w:color w:val="000000" w:themeColor="text1"/>
          <w:sz w:val="22"/>
          <w:szCs w:val="22"/>
          <w:vertAlign w:val="subscript"/>
          <w:lang w:val="en-US" w:eastAsia="zh-CN"/>
        </w:rPr>
        <w:t>activation_time</w:t>
      </w:r>
      <w:proofErr w:type="spellEnd"/>
      <w:r w:rsidRPr="00177A53">
        <w:rPr>
          <w:rFonts w:eastAsia="Times New Roman"/>
          <w:color w:val="000000" w:themeColor="text1"/>
          <w:sz w:val="21"/>
          <w:szCs w:val="21"/>
          <w:lang w:val="en-US" w:eastAsia="zh-CN"/>
        </w:rPr>
        <w:t> is 3 </w:t>
      </w:r>
      <w:proofErr w:type="spellStart"/>
      <w:r w:rsidRPr="00177A53">
        <w:rPr>
          <w:rFonts w:eastAsia="Times New Roman"/>
          <w:color w:val="000000" w:themeColor="text1"/>
          <w:sz w:val="21"/>
          <w:szCs w:val="21"/>
          <w:lang w:val="en-US" w:eastAsia="zh-CN"/>
        </w:rPr>
        <w:t>ms</w:t>
      </w:r>
      <w:proofErr w:type="spellEnd"/>
      <w:r w:rsidRPr="00177A53">
        <w:rPr>
          <w:rFonts w:eastAsia="Times New Roman"/>
          <w:color w:val="000000" w:themeColor="text1"/>
          <w:sz w:val="21"/>
          <w:szCs w:val="21"/>
          <w:lang w:val="en-US" w:eastAsia="zh-CN"/>
        </w:rPr>
        <w:t>, provided:</w:t>
      </w:r>
    </w:p>
    <w:p w14:paraId="1C77BCED" w14:textId="45DCC442" w:rsidR="00177A53" w:rsidRPr="00177A53" w:rsidRDefault="00177A53" w:rsidP="003A7CA0">
      <w:pPr>
        <w:shd w:val="clear" w:color="auto" w:fill="FFFFFF" w:themeFill="background1"/>
        <w:overflowPunct/>
        <w:autoSpaceDE/>
        <w:autoSpaceDN/>
        <w:adjustRightInd/>
        <w:spacing w:after="0"/>
        <w:ind w:left="630" w:hanging="346"/>
        <w:textAlignment w:val="auto"/>
        <w:rPr>
          <w:rFonts w:eastAsia="Times New Roman"/>
          <w:color w:val="000000" w:themeColor="text1"/>
          <w:sz w:val="24"/>
          <w:szCs w:val="24"/>
          <w:lang w:val="en-US" w:eastAsia="zh-CN"/>
        </w:rPr>
      </w:pPr>
      <w:r w:rsidRPr="00177A53">
        <w:rPr>
          <w:rFonts w:eastAsia="Times New Roman"/>
          <w:color w:val="000000" w:themeColor="text1"/>
          <w:sz w:val="21"/>
          <w:szCs w:val="21"/>
          <w:lang w:eastAsia="zh-CN"/>
        </w:rPr>
        <w:lastRenderedPageBreak/>
        <w:t xml:space="preserve">-     the RS(s) of </w:t>
      </w:r>
      <w:proofErr w:type="spellStart"/>
      <w:r w:rsidRPr="00177A53">
        <w:rPr>
          <w:rFonts w:eastAsia="Times New Roman"/>
          <w:color w:val="000000" w:themeColor="text1"/>
          <w:sz w:val="21"/>
          <w:szCs w:val="21"/>
          <w:lang w:eastAsia="zh-CN"/>
        </w:rPr>
        <w:t>SCell</w:t>
      </w:r>
      <w:proofErr w:type="spellEnd"/>
      <w:r w:rsidRPr="00177A53">
        <w:rPr>
          <w:rFonts w:eastAsia="Times New Roman"/>
          <w:color w:val="000000" w:themeColor="text1"/>
          <w:sz w:val="21"/>
          <w:szCs w:val="21"/>
          <w:lang w:eastAsia="zh-CN"/>
        </w:rPr>
        <w:t xml:space="preserve"> being activated is (are) QCL-</w:t>
      </w:r>
      <w:proofErr w:type="spellStart"/>
      <w:r w:rsidRPr="00177A53">
        <w:rPr>
          <w:rFonts w:eastAsia="Times New Roman"/>
          <w:color w:val="000000" w:themeColor="text1"/>
          <w:sz w:val="21"/>
          <w:szCs w:val="21"/>
          <w:lang w:eastAsia="zh-CN"/>
        </w:rPr>
        <w:t>TypeA</w:t>
      </w:r>
      <w:proofErr w:type="spellEnd"/>
      <w:r w:rsidRPr="00177A53">
        <w:rPr>
          <w:rFonts w:eastAsia="Times New Roman"/>
          <w:color w:val="000000" w:themeColor="text1"/>
          <w:sz w:val="21"/>
          <w:szCs w:val="21"/>
          <w:lang w:eastAsia="zh-CN"/>
        </w:rPr>
        <w:t xml:space="preserve"> with TRS(s) of the </w:t>
      </w:r>
      <w:proofErr w:type="spellStart"/>
      <w:r w:rsidRPr="00177A53">
        <w:rPr>
          <w:rFonts w:eastAsia="Times New Roman"/>
          <w:color w:val="000000" w:themeColor="text1"/>
          <w:sz w:val="21"/>
          <w:szCs w:val="21"/>
          <w:lang w:eastAsia="zh-CN"/>
        </w:rPr>
        <w:t>SCell</w:t>
      </w:r>
      <w:proofErr w:type="spellEnd"/>
      <w:r w:rsidRPr="00177A53">
        <w:rPr>
          <w:rFonts w:eastAsia="Times New Roman"/>
          <w:color w:val="000000" w:themeColor="text1"/>
          <w:sz w:val="21"/>
          <w:szCs w:val="21"/>
          <w:lang w:eastAsia="zh-CN"/>
        </w:rPr>
        <w:t xml:space="preserve"> being activated and the TRS(s) of the </w:t>
      </w:r>
      <w:proofErr w:type="spellStart"/>
      <w:r w:rsidRPr="00177A53">
        <w:rPr>
          <w:rFonts w:eastAsia="Times New Roman"/>
          <w:color w:val="000000" w:themeColor="text1"/>
          <w:sz w:val="21"/>
          <w:szCs w:val="21"/>
          <w:lang w:eastAsia="zh-CN"/>
        </w:rPr>
        <w:t>SCell</w:t>
      </w:r>
      <w:proofErr w:type="spellEnd"/>
      <w:r w:rsidRPr="00177A53">
        <w:rPr>
          <w:rFonts w:eastAsia="Times New Roman"/>
          <w:color w:val="000000" w:themeColor="text1"/>
          <w:sz w:val="21"/>
          <w:szCs w:val="21"/>
          <w:lang w:eastAsia="zh-CN"/>
        </w:rPr>
        <w:t xml:space="preserve"> being activated is (are) QCL-</w:t>
      </w:r>
      <w:proofErr w:type="spellStart"/>
      <w:r w:rsidRPr="00177A53">
        <w:rPr>
          <w:rFonts w:eastAsia="Times New Roman"/>
          <w:color w:val="000000" w:themeColor="text1"/>
          <w:sz w:val="21"/>
          <w:szCs w:val="21"/>
          <w:lang w:eastAsia="zh-CN"/>
        </w:rPr>
        <w:t>TypeC</w:t>
      </w:r>
      <w:proofErr w:type="spellEnd"/>
      <w:r w:rsidRPr="00177A53">
        <w:rPr>
          <w:rFonts w:eastAsia="Times New Roman"/>
          <w:color w:val="000000" w:themeColor="text1"/>
          <w:sz w:val="21"/>
          <w:szCs w:val="21"/>
          <w:lang w:eastAsia="zh-CN"/>
        </w:rPr>
        <w:t xml:space="preserve"> with SSB(s) of </w:t>
      </w:r>
      <w:r w:rsidRPr="00177A53">
        <w:rPr>
          <w:rFonts w:eastAsia="Times New Roman"/>
          <w:color w:val="000000" w:themeColor="text1"/>
          <w:sz w:val="21"/>
          <w:szCs w:val="21"/>
          <w:highlight w:val="yellow"/>
          <w:lang w:eastAsia="zh-CN"/>
        </w:rPr>
        <w:t>any</w:t>
      </w:r>
      <w:r w:rsidRPr="00177A53">
        <w:rPr>
          <w:rFonts w:eastAsia="Times New Roman"/>
          <w:color w:val="000000" w:themeColor="text1"/>
          <w:sz w:val="21"/>
          <w:szCs w:val="21"/>
          <w:lang w:eastAsia="zh-CN"/>
        </w:rPr>
        <w:t xml:space="preserve"> active serving cell that is contiguous to the </w:t>
      </w:r>
      <w:proofErr w:type="spellStart"/>
      <w:r w:rsidRPr="00177A53">
        <w:rPr>
          <w:rFonts w:eastAsia="Times New Roman"/>
          <w:color w:val="000000" w:themeColor="text1"/>
          <w:sz w:val="21"/>
          <w:szCs w:val="21"/>
          <w:lang w:eastAsia="zh-CN"/>
        </w:rPr>
        <w:t>SCell</w:t>
      </w:r>
      <w:proofErr w:type="spellEnd"/>
      <w:r w:rsidRPr="00177A53">
        <w:rPr>
          <w:rFonts w:eastAsia="Times New Roman"/>
          <w:color w:val="000000" w:themeColor="text1"/>
          <w:sz w:val="21"/>
          <w:szCs w:val="21"/>
          <w:lang w:eastAsia="zh-CN"/>
        </w:rPr>
        <w:t xml:space="preserve"> being activated on that FR1 band, and</w:t>
      </w:r>
    </w:p>
    <w:p w14:paraId="3897915C" w14:textId="77777777" w:rsidR="00177A53" w:rsidRPr="00177A53" w:rsidRDefault="00177A53" w:rsidP="003A7CA0">
      <w:pPr>
        <w:shd w:val="clear" w:color="auto" w:fill="FFFFFF" w:themeFill="background1"/>
        <w:overflowPunct/>
        <w:autoSpaceDE/>
        <w:autoSpaceDN/>
        <w:adjustRightInd/>
        <w:spacing w:after="0"/>
        <w:ind w:firstLine="284"/>
        <w:textAlignment w:val="auto"/>
        <w:rPr>
          <w:rFonts w:eastAsia="Times New Roman"/>
          <w:color w:val="000000" w:themeColor="text1"/>
          <w:sz w:val="24"/>
          <w:szCs w:val="24"/>
          <w:lang w:val="en-US" w:eastAsia="zh-CN"/>
        </w:rPr>
      </w:pPr>
      <w:r w:rsidRPr="00177A53">
        <w:rPr>
          <w:rFonts w:eastAsia="Times New Roman"/>
          <w:color w:val="000000" w:themeColor="text1"/>
          <w:sz w:val="21"/>
          <w:szCs w:val="21"/>
          <w:lang w:eastAsia="zh-CN"/>
        </w:rPr>
        <w:t>-     its RTD with the contiguous active serving cell is smaller than or equal to 260ns, and </w:t>
      </w:r>
    </w:p>
    <w:p w14:paraId="29B05848" w14:textId="77777777" w:rsidR="00177A53" w:rsidRPr="00177A53" w:rsidRDefault="00177A53" w:rsidP="003A7CA0">
      <w:pPr>
        <w:shd w:val="clear" w:color="auto" w:fill="FFFFFF" w:themeFill="background1"/>
        <w:overflowPunct/>
        <w:autoSpaceDE/>
        <w:autoSpaceDN/>
        <w:adjustRightInd/>
        <w:spacing w:after="0"/>
        <w:ind w:firstLine="284"/>
        <w:textAlignment w:val="auto"/>
        <w:rPr>
          <w:rFonts w:eastAsia="Times New Roman"/>
          <w:color w:val="000000" w:themeColor="text1"/>
          <w:sz w:val="24"/>
          <w:szCs w:val="24"/>
          <w:lang w:val="en-US" w:eastAsia="zh-CN"/>
        </w:rPr>
      </w:pPr>
      <w:r w:rsidRPr="00177A53">
        <w:rPr>
          <w:rFonts w:eastAsia="Times New Roman"/>
          <w:color w:val="000000" w:themeColor="text1"/>
          <w:sz w:val="21"/>
          <w:szCs w:val="21"/>
          <w:lang w:eastAsia="zh-CN"/>
        </w:rPr>
        <w:t>-     its reception power difference with the contiguous active serving cell is smaller than or equal to 6dB. </w:t>
      </w:r>
    </w:p>
    <w:p w14:paraId="055C0450" w14:textId="37A8A117" w:rsidR="00177A53" w:rsidRDefault="00177A53" w:rsidP="00177A53">
      <w:pPr>
        <w:rPr>
          <w:lang w:val="en-US" w:eastAsia="zh-CN"/>
        </w:rPr>
      </w:pPr>
    </w:p>
    <w:p w14:paraId="50C8A8F2" w14:textId="77777777" w:rsidR="003A7CA0" w:rsidRPr="003A7CA0" w:rsidRDefault="003A7CA0" w:rsidP="00177A53">
      <w:pPr>
        <w:rPr>
          <w:b/>
          <w:bCs/>
          <w:i/>
          <w:iCs/>
          <w:lang w:val="en-US" w:eastAsia="zh-CN"/>
        </w:rPr>
      </w:pPr>
      <w:r w:rsidRPr="003A7CA0">
        <w:rPr>
          <w:b/>
          <w:bCs/>
          <w:i/>
          <w:iCs/>
          <w:lang w:val="en-US" w:eastAsia="zh-CN"/>
        </w:rPr>
        <w:t xml:space="preserve">Proposal 1: RAN4 to specify the SSB-less </w:t>
      </w:r>
      <w:proofErr w:type="spellStart"/>
      <w:r w:rsidRPr="003A7CA0">
        <w:rPr>
          <w:b/>
          <w:bCs/>
          <w:i/>
          <w:iCs/>
          <w:lang w:val="en-US" w:eastAsia="zh-CN"/>
        </w:rPr>
        <w:t>SCell</w:t>
      </w:r>
      <w:proofErr w:type="spellEnd"/>
      <w:r w:rsidRPr="003A7CA0">
        <w:rPr>
          <w:b/>
          <w:bCs/>
          <w:i/>
          <w:iCs/>
          <w:lang w:val="en-US" w:eastAsia="zh-CN"/>
        </w:rPr>
        <w:t xml:space="preserve"> activation for FR1 as,</w:t>
      </w:r>
    </w:p>
    <w:p w14:paraId="4578AE66" w14:textId="07A1DE6C" w:rsidR="003A7CA0" w:rsidRPr="00177A53" w:rsidRDefault="003A7CA0" w:rsidP="003A7CA0">
      <w:pPr>
        <w:shd w:val="clear" w:color="auto" w:fill="FFFFFF" w:themeFill="background1"/>
        <w:overflowPunct/>
        <w:autoSpaceDE/>
        <w:autoSpaceDN/>
        <w:adjustRightInd/>
        <w:spacing w:after="0"/>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val="en-US" w:eastAsia="zh-CN"/>
        </w:rPr>
        <w:t xml:space="preserve">If the </w:t>
      </w:r>
      <w:proofErr w:type="spellStart"/>
      <w:r w:rsidRPr="00177A53">
        <w:rPr>
          <w:rFonts w:eastAsia="Times New Roman"/>
          <w:b/>
          <w:bCs/>
          <w:i/>
          <w:iCs/>
          <w:color w:val="000000" w:themeColor="text1"/>
          <w:sz w:val="21"/>
          <w:szCs w:val="21"/>
          <w:lang w:val="en-US" w:eastAsia="zh-CN"/>
        </w:rPr>
        <w:t>SCell</w:t>
      </w:r>
      <w:proofErr w:type="spellEnd"/>
      <w:r w:rsidRPr="00177A53">
        <w:rPr>
          <w:rFonts w:eastAsia="Times New Roman"/>
          <w:b/>
          <w:bCs/>
          <w:i/>
          <w:iCs/>
          <w:color w:val="000000" w:themeColor="text1"/>
          <w:sz w:val="21"/>
          <w:szCs w:val="21"/>
          <w:lang w:val="en-US" w:eastAsia="zh-CN"/>
        </w:rPr>
        <w:t xml:space="preserve"> being activated belongs to FR1 and if there is at </w:t>
      </w:r>
      <w:r w:rsidRPr="00177A53">
        <w:rPr>
          <w:rFonts w:eastAsia="Times New Roman"/>
          <w:b/>
          <w:bCs/>
          <w:i/>
          <w:iCs/>
          <w:color w:val="000000" w:themeColor="text1"/>
          <w:sz w:val="21"/>
          <w:szCs w:val="21"/>
          <w:lang w:eastAsia="zh-CN"/>
        </w:rPr>
        <w:t>least</w:t>
      </w:r>
      <w:r w:rsidRPr="00177A53">
        <w:rPr>
          <w:rFonts w:eastAsia="Times New Roman"/>
          <w:b/>
          <w:bCs/>
          <w:i/>
          <w:iCs/>
          <w:color w:val="000000" w:themeColor="text1"/>
          <w:sz w:val="21"/>
          <w:szCs w:val="21"/>
          <w:lang w:val="en-US" w:eastAsia="zh-CN"/>
        </w:rPr>
        <w:t xml:space="preserve"> one active </w:t>
      </w:r>
      <w:proofErr w:type="spellStart"/>
      <w:r w:rsidRPr="00177A53">
        <w:rPr>
          <w:rFonts w:eastAsia="Times New Roman"/>
          <w:b/>
          <w:bCs/>
          <w:i/>
          <w:iCs/>
          <w:color w:val="000000" w:themeColor="text1"/>
          <w:sz w:val="21"/>
          <w:szCs w:val="21"/>
          <w:lang w:val="en-US" w:eastAsia="zh-CN"/>
        </w:rPr>
        <w:t>servin</w:t>
      </w:r>
      <w:proofErr w:type="spellEnd"/>
      <w:r w:rsidRPr="00177A53">
        <w:rPr>
          <w:rFonts w:eastAsia="Times New Roman"/>
          <w:b/>
          <w:bCs/>
          <w:i/>
          <w:iCs/>
          <w:color w:val="000000" w:themeColor="text1"/>
          <w:sz w:val="21"/>
          <w:szCs w:val="21"/>
          <w:lang w:eastAsia="zh-CN"/>
        </w:rPr>
        <w:t xml:space="preserve">g cell contiguous to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on that FR1 band, if </w:t>
      </w:r>
      <w:r w:rsidRPr="00177A53">
        <w:rPr>
          <w:rFonts w:eastAsia="Times New Roman"/>
          <w:b/>
          <w:bCs/>
          <w:i/>
          <w:iCs/>
          <w:color w:val="000000" w:themeColor="text1"/>
          <w:sz w:val="21"/>
          <w:szCs w:val="21"/>
          <w:lang w:val="en-US" w:eastAsia="zh-CN"/>
        </w:rPr>
        <w:t>the UE supporting </w:t>
      </w:r>
      <w:proofErr w:type="spellStart"/>
      <w:r w:rsidRPr="00177A53">
        <w:rPr>
          <w:rFonts w:eastAsia="Times New Roman"/>
          <w:b/>
          <w:bCs/>
          <w:i/>
          <w:iCs/>
          <w:color w:val="000000" w:themeColor="text1"/>
          <w:sz w:val="21"/>
          <w:szCs w:val="21"/>
          <w:lang w:val="en-US" w:eastAsia="zh-CN"/>
        </w:rPr>
        <w:t>scellWithoutSSB</w:t>
      </w:r>
      <w:proofErr w:type="spellEnd"/>
      <w:r w:rsidRPr="00177A53">
        <w:rPr>
          <w:rFonts w:eastAsia="Times New Roman"/>
          <w:b/>
          <w:bCs/>
          <w:i/>
          <w:iCs/>
          <w:color w:val="000000" w:themeColor="text1"/>
          <w:sz w:val="21"/>
          <w:szCs w:val="21"/>
          <w:lang w:val="en-US" w:eastAsia="zh-CN"/>
        </w:rPr>
        <w:t> is </w:t>
      </w:r>
      <w:r w:rsidRPr="00177A53">
        <w:rPr>
          <w:rFonts w:eastAsia="Times New Roman"/>
          <w:b/>
          <w:bCs/>
          <w:i/>
          <w:iCs/>
          <w:color w:val="000000" w:themeColor="text1"/>
          <w:sz w:val="21"/>
          <w:szCs w:val="21"/>
          <w:lang w:eastAsia="zh-CN"/>
        </w:rPr>
        <w:t>not provided with any SSB configuration (</w:t>
      </w:r>
      <w:proofErr w:type="spellStart"/>
      <w:r w:rsidRPr="00177A53">
        <w:rPr>
          <w:rFonts w:eastAsia="Times New Roman"/>
          <w:b/>
          <w:bCs/>
          <w:i/>
          <w:iCs/>
          <w:color w:val="000000" w:themeColor="text1"/>
          <w:sz w:val="21"/>
          <w:szCs w:val="21"/>
          <w:lang w:eastAsia="zh-CN"/>
        </w:rPr>
        <w:t>absoluteFrequencySSB</w:t>
      </w:r>
      <w:proofErr w:type="spellEnd"/>
      <w:r w:rsidRPr="00177A53">
        <w:rPr>
          <w:rFonts w:eastAsia="Times New Roman"/>
          <w:b/>
          <w:bCs/>
          <w:i/>
          <w:iCs/>
          <w:color w:val="000000" w:themeColor="text1"/>
          <w:sz w:val="21"/>
          <w:szCs w:val="21"/>
          <w:lang w:eastAsia="zh-CN"/>
        </w:rPr>
        <w:t>) nor SMTC f</w:t>
      </w:r>
      <w:r w:rsidRPr="00177A53">
        <w:rPr>
          <w:rFonts w:eastAsia="Times New Roman"/>
          <w:b/>
          <w:bCs/>
          <w:i/>
          <w:iCs/>
          <w:color w:val="000000" w:themeColor="text1"/>
          <w:sz w:val="21"/>
          <w:szCs w:val="21"/>
          <w:lang w:val="en-US" w:eastAsia="zh-CN"/>
        </w:rPr>
        <w:t xml:space="preserve">or the target </w:t>
      </w:r>
      <w:proofErr w:type="spellStart"/>
      <w:r w:rsidRPr="00177A53">
        <w:rPr>
          <w:rFonts w:eastAsia="Times New Roman"/>
          <w:b/>
          <w:bCs/>
          <w:i/>
          <w:iCs/>
          <w:color w:val="000000" w:themeColor="text1"/>
          <w:sz w:val="21"/>
          <w:szCs w:val="21"/>
          <w:lang w:val="en-US" w:eastAsia="zh-CN"/>
        </w:rPr>
        <w:t>SCell</w:t>
      </w:r>
      <w:proofErr w:type="spellEnd"/>
      <w:r w:rsidRPr="00177A53">
        <w:rPr>
          <w:rFonts w:eastAsia="Times New Roman"/>
          <w:b/>
          <w:bCs/>
          <w:i/>
          <w:iCs/>
          <w:color w:val="000000" w:themeColor="text1"/>
          <w:sz w:val="21"/>
          <w:szCs w:val="21"/>
          <w:lang w:val="en-US" w:eastAsia="zh-CN"/>
        </w:rPr>
        <w:t xml:space="preserve">, </w:t>
      </w:r>
      <w:proofErr w:type="spellStart"/>
      <w:r w:rsidRPr="00177A53">
        <w:rPr>
          <w:rFonts w:eastAsia="Times New Roman"/>
          <w:b/>
          <w:bCs/>
          <w:i/>
          <w:iCs/>
          <w:color w:val="000000" w:themeColor="text1"/>
          <w:sz w:val="21"/>
          <w:szCs w:val="21"/>
          <w:lang w:val="en-US" w:eastAsia="zh-CN"/>
        </w:rPr>
        <w:t>T</w:t>
      </w:r>
      <w:r w:rsidRPr="00177A53">
        <w:rPr>
          <w:rFonts w:eastAsia="Times New Roman"/>
          <w:b/>
          <w:bCs/>
          <w:i/>
          <w:iCs/>
          <w:color w:val="000000" w:themeColor="text1"/>
          <w:sz w:val="22"/>
          <w:szCs w:val="22"/>
          <w:vertAlign w:val="subscript"/>
          <w:lang w:val="en-US" w:eastAsia="zh-CN"/>
        </w:rPr>
        <w:t>activation_time</w:t>
      </w:r>
      <w:proofErr w:type="spellEnd"/>
      <w:r w:rsidRPr="00177A53">
        <w:rPr>
          <w:rFonts w:eastAsia="Times New Roman"/>
          <w:b/>
          <w:bCs/>
          <w:i/>
          <w:iCs/>
          <w:color w:val="000000" w:themeColor="text1"/>
          <w:sz w:val="21"/>
          <w:szCs w:val="21"/>
          <w:lang w:val="en-US" w:eastAsia="zh-CN"/>
        </w:rPr>
        <w:t> is 3 </w:t>
      </w:r>
      <w:proofErr w:type="spellStart"/>
      <w:r w:rsidRPr="00177A53">
        <w:rPr>
          <w:rFonts w:eastAsia="Times New Roman"/>
          <w:b/>
          <w:bCs/>
          <w:i/>
          <w:iCs/>
          <w:color w:val="000000" w:themeColor="text1"/>
          <w:sz w:val="21"/>
          <w:szCs w:val="21"/>
          <w:lang w:val="en-US" w:eastAsia="zh-CN"/>
        </w:rPr>
        <w:t>ms</w:t>
      </w:r>
      <w:proofErr w:type="spellEnd"/>
      <w:r w:rsidRPr="00177A53">
        <w:rPr>
          <w:rFonts w:eastAsia="Times New Roman"/>
          <w:b/>
          <w:bCs/>
          <w:i/>
          <w:iCs/>
          <w:color w:val="000000" w:themeColor="text1"/>
          <w:sz w:val="21"/>
          <w:szCs w:val="21"/>
          <w:lang w:val="en-US" w:eastAsia="zh-CN"/>
        </w:rPr>
        <w:t>, provided:</w:t>
      </w:r>
    </w:p>
    <w:p w14:paraId="41C75A2B" w14:textId="77777777" w:rsidR="003A7CA0" w:rsidRPr="00177A53" w:rsidRDefault="003A7CA0" w:rsidP="003A7CA0">
      <w:pPr>
        <w:shd w:val="clear" w:color="auto" w:fill="FFFFFF" w:themeFill="background1"/>
        <w:overflowPunct/>
        <w:autoSpaceDE/>
        <w:autoSpaceDN/>
        <w:adjustRightInd/>
        <w:spacing w:after="0"/>
        <w:ind w:left="630" w:hanging="346"/>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eastAsia="zh-CN"/>
        </w:rPr>
        <w:t xml:space="preserve">-     the RS(s) of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is (are) QCL-</w:t>
      </w:r>
      <w:proofErr w:type="spellStart"/>
      <w:r w:rsidRPr="00177A53">
        <w:rPr>
          <w:rFonts w:eastAsia="Times New Roman"/>
          <w:b/>
          <w:bCs/>
          <w:i/>
          <w:iCs/>
          <w:color w:val="000000" w:themeColor="text1"/>
          <w:sz w:val="21"/>
          <w:szCs w:val="21"/>
          <w:lang w:eastAsia="zh-CN"/>
        </w:rPr>
        <w:t>TypeA</w:t>
      </w:r>
      <w:proofErr w:type="spellEnd"/>
      <w:r w:rsidRPr="00177A53">
        <w:rPr>
          <w:rFonts w:eastAsia="Times New Roman"/>
          <w:b/>
          <w:bCs/>
          <w:i/>
          <w:iCs/>
          <w:color w:val="000000" w:themeColor="text1"/>
          <w:sz w:val="21"/>
          <w:szCs w:val="21"/>
          <w:lang w:eastAsia="zh-CN"/>
        </w:rPr>
        <w:t xml:space="preserve"> with TRS(s) of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and the TRS(s) of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is (are) QCL-</w:t>
      </w:r>
      <w:proofErr w:type="spellStart"/>
      <w:r w:rsidRPr="00177A53">
        <w:rPr>
          <w:rFonts w:eastAsia="Times New Roman"/>
          <w:b/>
          <w:bCs/>
          <w:i/>
          <w:iCs/>
          <w:color w:val="000000" w:themeColor="text1"/>
          <w:sz w:val="21"/>
          <w:szCs w:val="21"/>
          <w:lang w:eastAsia="zh-CN"/>
        </w:rPr>
        <w:t>TypeC</w:t>
      </w:r>
      <w:proofErr w:type="spellEnd"/>
      <w:r w:rsidRPr="00177A53">
        <w:rPr>
          <w:rFonts w:eastAsia="Times New Roman"/>
          <w:b/>
          <w:bCs/>
          <w:i/>
          <w:iCs/>
          <w:color w:val="000000" w:themeColor="text1"/>
          <w:sz w:val="21"/>
          <w:szCs w:val="21"/>
          <w:lang w:eastAsia="zh-CN"/>
        </w:rPr>
        <w:t xml:space="preserve"> with SSB(s) of </w:t>
      </w:r>
      <w:r w:rsidRPr="00177A53">
        <w:rPr>
          <w:rFonts w:eastAsia="Times New Roman"/>
          <w:b/>
          <w:bCs/>
          <w:i/>
          <w:iCs/>
          <w:color w:val="000000" w:themeColor="text1"/>
          <w:sz w:val="21"/>
          <w:szCs w:val="21"/>
          <w:highlight w:val="yellow"/>
          <w:lang w:eastAsia="zh-CN"/>
        </w:rPr>
        <w:t>any</w:t>
      </w:r>
      <w:r w:rsidRPr="00177A53">
        <w:rPr>
          <w:rFonts w:eastAsia="Times New Roman"/>
          <w:b/>
          <w:bCs/>
          <w:i/>
          <w:iCs/>
          <w:color w:val="000000" w:themeColor="text1"/>
          <w:sz w:val="21"/>
          <w:szCs w:val="21"/>
          <w:lang w:eastAsia="zh-CN"/>
        </w:rPr>
        <w:t xml:space="preserve"> active serving cell that is contiguous to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on that FR1 band, and</w:t>
      </w:r>
    </w:p>
    <w:p w14:paraId="17DAF8AB" w14:textId="77777777" w:rsidR="003A7CA0" w:rsidRPr="00177A53" w:rsidRDefault="003A7CA0" w:rsidP="003A7CA0">
      <w:pPr>
        <w:shd w:val="clear" w:color="auto" w:fill="FFFFFF" w:themeFill="background1"/>
        <w:overflowPunct/>
        <w:autoSpaceDE/>
        <w:autoSpaceDN/>
        <w:adjustRightInd/>
        <w:spacing w:after="0"/>
        <w:ind w:firstLine="284"/>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eastAsia="zh-CN"/>
        </w:rPr>
        <w:t>-     its RTD with the contiguous active serving cell is smaller than or equal to 260ns, and </w:t>
      </w:r>
    </w:p>
    <w:p w14:paraId="468271D1" w14:textId="77777777" w:rsidR="003A7CA0" w:rsidRPr="00177A53" w:rsidRDefault="003A7CA0" w:rsidP="003A7CA0">
      <w:pPr>
        <w:shd w:val="clear" w:color="auto" w:fill="FFFFFF" w:themeFill="background1"/>
        <w:overflowPunct/>
        <w:autoSpaceDE/>
        <w:autoSpaceDN/>
        <w:adjustRightInd/>
        <w:spacing w:after="0"/>
        <w:ind w:firstLine="284"/>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eastAsia="zh-CN"/>
        </w:rPr>
        <w:t>-     its reception power difference with the contiguous active serving cell is smaller than or equal to 6dB. </w:t>
      </w:r>
    </w:p>
    <w:p w14:paraId="5B38CA04" w14:textId="67DE893C" w:rsidR="003A7CA0" w:rsidRDefault="003A7CA0" w:rsidP="00177A53">
      <w:pPr>
        <w:rPr>
          <w:lang w:val="en-US" w:eastAsia="zh-CN"/>
        </w:rPr>
      </w:pPr>
    </w:p>
    <w:p w14:paraId="5F43AA62" w14:textId="4CD65C60" w:rsidR="003A7CA0" w:rsidRDefault="003A7CA0" w:rsidP="00177A53">
      <w:pPr>
        <w:rPr>
          <w:lang w:val="en-US" w:eastAsia="zh-CN"/>
        </w:rPr>
      </w:pPr>
      <w:r>
        <w:rPr>
          <w:lang w:val="en-US" w:eastAsia="zh-CN"/>
        </w:rPr>
        <w:t xml:space="preserve">For the case 2 when </w:t>
      </w:r>
      <w:proofErr w:type="spellStart"/>
      <w:r w:rsidRPr="00E8016B">
        <w:rPr>
          <w:i/>
          <w:iCs/>
          <w:lang w:val="en-US" w:eastAsia="zh-CN"/>
        </w:rPr>
        <w:t>absoluteFrequencySSB</w:t>
      </w:r>
      <w:proofErr w:type="spellEnd"/>
      <w:r w:rsidRPr="003A7CA0">
        <w:rPr>
          <w:lang w:val="en-US" w:eastAsia="zh-CN"/>
        </w:rPr>
        <w:t xml:space="preserve"> </w:t>
      </w:r>
      <w:r>
        <w:rPr>
          <w:lang w:val="en-US" w:eastAsia="zh-CN"/>
        </w:rPr>
        <w:t xml:space="preserve">is </w:t>
      </w:r>
      <w:r w:rsidRPr="003A7CA0">
        <w:rPr>
          <w:lang w:val="en-US" w:eastAsia="zh-CN"/>
        </w:rPr>
        <w:t>configured in “</w:t>
      </w:r>
      <w:proofErr w:type="spellStart"/>
      <w:r w:rsidRPr="00E8016B">
        <w:rPr>
          <w:i/>
          <w:iCs/>
          <w:lang w:val="en-US" w:eastAsia="zh-CN"/>
        </w:rPr>
        <w:t>DownlinkConfigCommon</w:t>
      </w:r>
      <w:proofErr w:type="spellEnd"/>
      <w:r w:rsidRPr="003A7CA0">
        <w:rPr>
          <w:lang w:val="en-US" w:eastAsia="zh-CN"/>
        </w:rPr>
        <w:t>”</w:t>
      </w:r>
      <w:r>
        <w:rPr>
          <w:lang w:val="en-US" w:eastAsia="zh-CN"/>
        </w:rPr>
        <w:t xml:space="preserve"> but </w:t>
      </w:r>
      <w:r w:rsidRPr="003A7CA0">
        <w:rPr>
          <w:lang w:val="en-US" w:eastAsia="zh-CN"/>
        </w:rPr>
        <w:t xml:space="preserve">SMTC for target </w:t>
      </w:r>
      <w:proofErr w:type="spellStart"/>
      <w:r w:rsidRPr="003A7CA0">
        <w:rPr>
          <w:lang w:val="en-US" w:eastAsia="zh-CN"/>
        </w:rPr>
        <w:t>SCell</w:t>
      </w:r>
      <w:proofErr w:type="spellEnd"/>
      <w:r w:rsidRPr="003A7CA0">
        <w:rPr>
          <w:lang w:val="en-US" w:eastAsia="zh-CN"/>
        </w:rPr>
        <w:t xml:space="preserve"> </w:t>
      </w:r>
      <w:r>
        <w:rPr>
          <w:lang w:val="en-US" w:eastAsia="zh-CN"/>
        </w:rPr>
        <w:t xml:space="preserve">is not </w:t>
      </w:r>
      <w:r w:rsidRPr="003A7CA0">
        <w:rPr>
          <w:lang w:val="en-US" w:eastAsia="zh-CN"/>
        </w:rPr>
        <w:t>configured</w:t>
      </w:r>
      <w:r>
        <w:rPr>
          <w:lang w:val="en-US" w:eastAsia="zh-CN"/>
        </w:rPr>
        <w:t>, the current spec has the requirement, e.g., as below,</w:t>
      </w:r>
    </w:p>
    <w:p w14:paraId="591D7338" w14:textId="4629D58C" w:rsidR="003A7CA0" w:rsidRDefault="003A7CA0" w:rsidP="00177A53">
      <w:pPr>
        <w:rPr>
          <w:lang w:val="en-US" w:eastAsia="zh-CN"/>
        </w:rPr>
      </w:pPr>
      <w:r>
        <w:rPr>
          <w:noProof/>
          <w:lang w:val="en-US" w:eastAsia="zh-CN"/>
        </w:rPr>
        <w:drawing>
          <wp:inline distT="0" distB="0" distL="0" distR="0" wp14:anchorId="1B06EE68" wp14:editId="26E8E79B">
            <wp:extent cx="4472175" cy="949276"/>
            <wp:effectExtent l="0" t="0" r="0" b="3810"/>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01638" cy="955530"/>
                    </a:xfrm>
                    <a:prstGeom prst="rect">
                      <a:avLst/>
                    </a:prstGeom>
                  </pic:spPr>
                </pic:pic>
              </a:graphicData>
            </a:graphic>
          </wp:inline>
        </w:drawing>
      </w:r>
    </w:p>
    <w:p w14:paraId="4DF24642" w14:textId="410FFE86" w:rsidR="003A7CA0" w:rsidRPr="00D7641F" w:rsidRDefault="003A7CA0" w:rsidP="00177A53">
      <w:pPr>
        <w:rPr>
          <w:lang w:val="en-US" w:eastAsia="zh-CN"/>
        </w:rPr>
      </w:pPr>
      <w:r>
        <w:rPr>
          <w:lang w:val="en-US" w:eastAsia="zh-CN"/>
        </w:rPr>
        <w:t xml:space="preserve">If the SMTC is not configured to the UE, the following </w:t>
      </w:r>
      <w:r w:rsidR="00D7641F">
        <w:rPr>
          <w:lang w:val="en-US" w:eastAsia="zh-CN"/>
        </w:rPr>
        <w:t xml:space="preserve">description of </w:t>
      </w:r>
      <w:proofErr w:type="spellStart"/>
      <w:r w:rsidR="00D7641F">
        <w:rPr>
          <w:lang w:val="en-US" w:eastAsia="zh-CN"/>
        </w:rPr>
        <w:t>T</w:t>
      </w:r>
      <w:r w:rsidR="00D7641F" w:rsidRPr="00D7641F">
        <w:rPr>
          <w:vertAlign w:val="subscript"/>
          <w:lang w:val="en-US" w:eastAsia="zh-CN"/>
        </w:rPr>
        <w:t>firstSSB</w:t>
      </w:r>
      <w:proofErr w:type="spellEnd"/>
      <w:r w:rsidR="00D7641F">
        <w:rPr>
          <w:lang w:val="en-US" w:eastAsia="zh-CN"/>
        </w:rPr>
        <w:t xml:space="preserve"> and </w:t>
      </w:r>
      <w:proofErr w:type="spellStart"/>
      <w:r w:rsidR="00D7641F">
        <w:rPr>
          <w:lang w:val="en-US" w:eastAsia="zh-CN"/>
        </w:rPr>
        <w:t>T</w:t>
      </w:r>
      <w:r w:rsidR="00D7641F" w:rsidRPr="00D7641F">
        <w:rPr>
          <w:vertAlign w:val="subscript"/>
          <w:lang w:val="en-US" w:eastAsia="zh-CN"/>
        </w:rPr>
        <w:t>firstSSB_MAX</w:t>
      </w:r>
      <w:proofErr w:type="spellEnd"/>
      <w:r w:rsidR="00D7641F" w:rsidRPr="00D7641F">
        <w:rPr>
          <w:vertAlign w:val="subscript"/>
          <w:lang w:val="en-US" w:eastAsia="zh-CN"/>
        </w:rPr>
        <w:t xml:space="preserve"> </w:t>
      </w:r>
      <w:r w:rsidR="00D7641F">
        <w:rPr>
          <w:lang w:val="en-US" w:eastAsia="zh-CN"/>
        </w:rPr>
        <w:t>may be not correct.</w:t>
      </w:r>
    </w:p>
    <w:p w14:paraId="6FA3A8D2" w14:textId="1DA430DA" w:rsidR="003A7CA0" w:rsidRDefault="003A7CA0" w:rsidP="00177A53">
      <w:pPr>
        <w:rPr>
          <w:lang w:val="en-US" w:eastAsia="zh-CN"/>
        </w:rPr>
      </w:pPr>
      <w:r>
        <w:rPr>
          <w:noProof/>
          <w:lang w:val="en-US" w:eastAsia="zh-CN"/>
        </w:rPr>
        <w:drawing>
          <wp:inline distT="0" distB="0" distL="0" distR="0" wp14:anchorId="78768D6F" wp14:editId="5B91F35B">
            <wp:extent cx="4645711" cy="857907"/>
            <wp:effectExtent l="0" t="0" r="2540" b="5715"/>
            <wp:docPr id="3" name="Picture 3"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95873" cy="867170"/>
                    </a:xfrm>
                    <a:prstGeom prst="rect">
                      <a:avLst/>
                    </a:prstGeom>
                  </pic:spPr>
                </pic:pic>
              </a:graphicData>
            </a:graphic>
          </wp:inline>
        </w:drawing>
      </w:r>
    </w:p>
    <w:p w14:paraId="3EF2CA53" w14:textId="29B003DE" w:rsidR="00D7641F" w:rsidRDefault="00D7641F" w:rsidP="00177A53">
      <w:pPr>
        <w:rPr>
          <w:lang w:val="en-US" w:eastAsia="zh-CN"/>
        </w:rPr>
      </w:pPr>
      <w:r>
        <w:rPr>
          <w:lang w:val="en-US" w:eastAsia="zh-CN"/>
        </w:rPr>
        <w:t>The above description shall be revised as:</w:t>
      </w:r>
    </w:p>
    <w:p w14:paraId="3D66D3AF" w14:textId="6A260E0E" w:rsidR="00D7641F" w:rsidRPr="009C5807" w:rsidRDefault="00D7641F" w:rsidP="00D7641F">
      <w:pPr>
        <w:pStyle w:val="B2"/>
        <w:rPr>
          <w:lang w:eastAsia="zh-CN"/>
        </w:rPr>
      </w:pPr>
      <w:r>
        <w:rPr>
          <w:lang w:eastAsia="zh-CN"/>
        </w:rPr>
        <w:tab/>
      </w:r>
      <w:proofErr w:type="spellStart"/>
      <w:r w:rsidRPr="009C5807">
        <w:rPr>
          <w:lang w:eastAsia="zh-CN"/>
        </w:rPr>
        <w:t>T</w:t>
      </w:r>
      <w:r w:rsidRPr="009C5807">
        <w:rPr>
          <w:vertAlign w:val="subscript"/>
          <w:lang w:eastAsia="zh-CN"/>
        </w:rPr>
        <w:t>FirstSSB</w:t>
      </w:r>
      <w:proofErr w:type="spellEnd"/>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w:t>
      </w:r>
      <w:r>
        <w:rPr>
          <w:lang w:eastAsia="zh-CN"/>
        </w:rPr>
        <w:t xml:space="preserve"> </w:t>
      </w:r>
      <w:r w:rsidRPr="00D7641F">
        <w:rPr>
          <w:color w:val="C00000"/>
          <w:lang w:eastAsia="zh-CN"/>
        </w:rPr>
        <w:t>or within 5ms if SMTC is not configured</w:t>
      </w:r>
      <w:r w:rsidRPr="009C5807">
        <w:rPr>
          <w:lang w:eastAsia="zh-CN"/>
        </w:rPr>
        <w:t xml:space="preserve"> after</w:t>
      </w:r>
      <w:r w:rsidRPr="009C5807">
        <w:rPr>
          <w:rFonts w:hint="eastAsia"/>
          <w:lang w:val="en-US" w:eastAsia="zh-CN"/>
        </w:rPr>
        <w:t xml:space="preserve"> slot</w:t>
      </w:r>
      <w:r w:rsidRPr="009C5807">
        <w:rPr>
          <w:lang w:eastAsia="zh-CN"/>
        </w:rPr>
        <w:t xml:space="preserve"> n +</w:t>
      </w:r>
      <w:r>
        <w:rPr>
          <w:lang w:eastAsia="zh-CN"/>
        </w:rPr>
        <w:t xml:space="preserve"> </w:t>
      </w:r>
      <w:bookmarkStart w:id="2"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2"/>
    </w:p>
    <w:p w14:paraId="2CD3C7D4" w14:textId="78927AAB" w:rsidR="00D7641F" w:rsidRPr="009C5807" w:rsidRDefault="00D7641F" w:rsidP="00D7641F">
      <w:pPr>
        <w:pStyle w:val="B3"/>
        <w:ind w:left="900" w:hanging="49"/>
        <w:rPr>
          <w:lang w:eastAsia="zh-CN"/>
        </w:rPr>
      </w:pPr>
      <w:proofErr w:type="spellStart"/>
      <w:r w:rsidRPr="009C5807">
        <w:rPr>
          <w:lang w:eastAsia="zh-CN"/>
        </w:rPr>
        <w:t>T</w:t>
      </w:r>
      <w:r w:rsidRPr="009C5807">
        <w:rPr>
          <w:vertAlign w:val="subscript"/>
          <w:lang w:eastAsia="zh-CN"/>
        </w:rPr>
        <w:t>FirstSSB_MAX</w:t>
      </w:r>
      <w:proofErr w:type="spellEnd"/>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 xml:space="preserve">indicated by the SMTC </w:t>
      </w:r>
      <w:r w:rsidRPr="00D7641F">
        <w:rPr>
          <w:color w:val="C00000"/>
          <w:lang w:eastAsia="zh-CN"/>
        </w:rPr>
        <w:t>or within 5ms if</w:t>
      </w:r>
      <w:r>
        <w:rPr>
          <w:color w:val="C00000"/>
          <w:lang w:eastAsia="zh-CN"/>
        </w:rPr>
        <w:t xml:space="preserve"> </w:t>
      </w:r>
      <w:r w:rsidRPr="00D7641F">
        <w:rPr>
          <w:color w:val="C00000"/>
          <w:lang w:eastAsia="zh-CN"/>
        </w:rPr>
        <w:t>SMTC is not configured</w:t>
      </w:r>
      <w:r w:rsidRPr="009C5807">
        <w:rPr>
          <w:lang w:eastAsia="zh-CN"/>
        </w:rPr>
        <w:t xml:space="preserve">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0911B30" w14:textId="3E0BDB1D" w:rsidR="00D7641F" w:rsidRPr="00D7641F" w:rsidRDefault="00D7641F" w:rsidP="00177A53">
      <w:pPr>
        <w:rPr>
          <w:b/>
          <w:bCs/>
          <w:i/>
          <w:iCs/>
          <w:lang w:val="en-US" w:eastAsia="zh-CN"/>
        </w:rPr>
      </w:pPr>
      <w:r w:rsidRPr="00D7641F">
        <w:rPr>
          <w:b/>
          <w:bCs/>
          <w:i/>
          <w:iCs/>
          <w:lang w:val="en-US" w:eastAsia="zh-CN"/>
        </w:rPr>
        <w:t xml:space="preserve">Proposal 2: when </w:t>
      </w:r>
      <w:proofErr w:type="spellStart"/>
      <w:r w:rsidRPr="00D7641F">
        <w:rPr>
          <w:b/>
          <w:bCs/>
          <w:i/>
          <w:iCs/>
          <w:lang w:val="en-US" w:eastAsia="zh-CN"/>
        </w:rPr>
        <w:t>absoluteFrequencySSB</w:t>
      </w:r>
      <w:proofErr w:type="spellEnd"/>
      <w:r w:rsidRPr="00D7641F">
        <w:rPr>
          <w:b/>
          <w:bCs/>
          <w:i/>
          <w:iCs/>
          <w:lang w:val="en-US" w:eastAsia="zh-CN"/>
        </w:rPr>
        <w:t xml:space="preserve"> is configured in “</w:t>
      </w:r>
      <w:proofErr w:type="spellStart"/>
      <w:r w:rsidRPr="00D7641F">
        <w:rPr>
          <w:b/>
          <w:bCs/>
          <w:i/>
          <w:iCs/>
          <w:lang w:val="en-US" w:eastAsia="zh-CN"/>
        </w:rPr>
        <w:t>DownlinkConfigCommon</w:t>
      </w:r>
      <w:proofErr w:type="spellEnd"/>
      <w:r w:rsidRPr="00D7641F">
        <w:rPr>
          <w:b/>
          <w:bCs/>
          <w:i/>
          <w:iCs/>
          <w:lang w:val="en-US" w:eastAsia="zh-CN"/>
        </w:rPr>
        <w:t xml:space="preserve">” but SMTC for target </w:t>
      </w:r>
      <w:proofErr w:type="spellStart"/>
      <w:r w:rsidRPr="00D7641F">
        <w:rPr>
          <w:b/>
          <w:bCs/>
          <w:i/>
          <w:iCs/>
          <w:lang w:val="en-US" w:eastAsia="zh-CN"/>
        </w:rPr>
        <w:t>SCell</w:t>
      </w:r>
      <w:proofErr w:type="spellEnd"/>
      <w:r w:rsidRPr="00D7641F">
        <w:rPr>
          <w:b/>
          <w:bCs/>
          <w:i/>
          <w:iCs/>
          <w:lang w:val="en-US" w:eastAsia="zh-CN"/>
        </w:rPr>
        <w:t xml:space="preserve"> is not configured, RAN4 to clarify as below,</w:t>
      </w:r>
    </w:p>
    <w:p w14:paraId="39DE2D53" w14:textId="7D54D9AD" w:rsidR="00D7641F" w:rsidRPr="00D7641F" w:rsidRDefault="00D7641F" w:rsidP="00D7641F">
      <w:pPr>
        <w:pStyle w:val="B2"/>
        <w:ind w:left="180" w:firstLine="0"/>
        <w:rPr>
          <w:b/>
          <w:bCs/>
          <w:i/>
          <w:iCs/>
          <w:lang w:eastAsia="zh-CN"/>
        </w:rPr>
      </w:pPr>
      <w:proofErr w:type="spellStart"/>
      <w:r w:rsidRPr="00D7641F">
        <w:rPr>
          <w:b/>
          <w:bCs/>
          <w:i/>
          <w:iCs/>
          <w:lang w:eastAsia="zh-CN"/>
        </w:rPr>
        <w:t>T</w:t>
      </w:r>
      <w:r w:rsidRPr="00D7641F">
        <w:rPr>
          <w:b/>
          <w:bCs/>
          <w:i/>
          <w:iCs/>
          <w:vertAlign w:val="subscript"/>
          <w:lang w:eastAsia="zh-CN"/>
        </w:rPr>
        <w:t>FirstSSB</w:t>
      </w:r>
      <w:proofErr w:type="spellEnd"/>
      <w:r w:rsidRPr="00D7641F">
        <w:rPr>
          <w:b/>
          <w:bCs/>
          <w:i/>
          <w:iCs/>
          <w:lang w:eastAsia="zh-CN"/>
        </w:rPr>
        <w:t xml:space="preserve">: is the time to the end of the first complete SSB burst indicated by the SMTC </w:t>
      </w:r>
      <w:r w:rsidRPr="00D7641F">
        <w:rPr>
          <w:b/>
          <w:bCs/>
          <w:i/>
          <w:iCs/>
          <w:color w:val="C00000"/>
          <w:lang w:eastAsia="zh-CN"/>
        </w:rPr>
        <w:t>or within 5ms if SMTC is not configured</w:t>
      </w:r>
      <w:r w:rsidRPr="00D7641F">
        <w:rPr>
          <w:b/>
          <w:bCs/>
          <w:i/>
          <w:iCs/>
          <w:lang w:eastAsia="zh-CN"/>
        </w:rPr>
        <w:t xml:space="preserve"> after</w:t>
      </w:r>
      <w:r w:rsidRPr="00D7641F">
        <w:rPr>
          <w:rFonts w:hint="eastAsia"/>
          <w:b/>
          <w:bCs/>
          <w:i/>
          <w:iCs/>
          <w:lang w:val="en-US" w:eastAsia="zh-CN"/>
        </w:rPr>
        <w:t xml:space="preserve"> slot</w:t>
      </w:r>
      <w:r w:rsidRPr="00D7641F">
        <w:rPr>
          <w:b/>
          <w:bCs/>
          <w:i/>
          <w:iCs/>
          <w:lang w:eastAsia="zh-CN"/>
        </w:rPr>
        <w:t xml:space="preserve"> n + </w:t>
      </w:r>
      <m:oMath>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hAnsi="Cambria Math"/>
                <w:lang w:eastAsia="zh-CN"/>
              </w:rPr>
              <m:t>ms</m:t>
            </m:r>
          </m:num>
          <m:den>
            <m:r>
              <m:rPr>
                <m:sty m:val="bi"/>
              </m:rPr>
              <w:rPr>
                <w:rFonts w:ascii="Cambria Math" w:hAnsi="Cambria Math"/>
                <w:lang w:eastAsia="zh-CN"/>
              </w:rPr>
              <m:t>NR slot length</m:t>
            </m:r>
          </m:den>
        </m:f>
      </m:oMath>
    </w:p>
    <w:p w14:paraId="1B7DA2FE" w14:textId="746DE6DC" w:rsidR="00D7641F" w:rsidRPr="00D7641F" w:rsidRDefault="00D7641F" w:rsidP="00D7641F">
      <w:pPr>
        <w:pStyle w:val="B3"/>
        <w:ind w:left="180" w:firstLine="0"/>
        <w:rPr>
          <w:b/>
          <w:bCs/>
          <w:i/>
          <w:iCs/>
          <w:lang w:eastAsia="zh-CN"/>
        </w:rPr>
      </w:pPr>
      <w:proofErr w:type="spellStart"/>
      <w:r w:rsidRPr="00D7641F">
        <w:rPr>
          <w:b/>
          <w:bCs/>
          <w:i/>
          <w:iCs/>
          <w:lang w:eastAsia="zh-CN"/>
        </w:rPr>
        <w:t>T</w:t>
      </w:r>
      <w:r w:rsidRPr="00D7641F">
        <w:rPr>
          <w:b/>
          <w:bCs/>
          <w:i/>
          <w:iCs/>
          <w:vertAlign w:val="subscript"/>
          <w:lang w:eastAsia="zh-CN"/>
        </w:rPr>
        <w:t>FirstSSB_MAX</w:t>
      </w:r>
      <w:proofErr w:type="spellEnd"/>
      <w:r w:rsidRPr="00D7641F">
        <w:rPr>
          <w:b/>
          <w:bCs/>
          <w:i/>
          <w:iCs/>
          <w:lang w:eastAsia="zh-CN"/>
        </w:rPr>
        <w:t xml:space="preserve">: Is the time to the end of the first complete SSB burst indicated by the SMTC </w:t>
      </w:r>
      <w:r w:rsidRPr="00D7641F">
        <w:rPr>
          <w:b/>
          <w:bCs/>
          <w:i/>
          <w:iCs/>
          <w:color w:val="C00000"/>
          <w:lang w:eastAsia="zh-CN"/>
        </w:rPr>
        <w:t>or within 5ms if SMTC is not configured</w:t>
      </w:r>
      <w:r w:rsidRPr="00D7641F">
        <w:rPr>
          <w:b/>
          <w:bCs/>
          <w:i/>
          <w:iCs/>
          <w:lang w:eastAsia="zh-CN"/>
        </w:rPr>
        <w:t xml:space="preserve"> after</w:t>
      </w:r>
      <w:r w:rsidRPr="00D7641F">
        <w:rPr>
          <w:rFonts w:hint="eastAsia"/>
          <w:b/>
          <w:bCs/>
          <w:i/>
          <w:iCs/>
          <w:lang w:val="en-US" w:eastAsia="zh-CN"/>
        </w:rPr>
        <w:t xml:space="preserve"> slot</w:t>
      </w:r>
      <w:r w:rsidRPr="00D7641F">
        <w:rPr>
          <w:b/>
          <w:bCs/>
          <w:i/>
          <w:iCs/>
          <w:lang w:eastAsia="zh-CN"/>
        </w:rPr>
        <w:t xml:space="preserve"> n + </w:t>
      </w:r>
      <m:oMath>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hAnsi="Cambria Math"/>
                <w:lang w:eastAsia="zh-CN"/>
              </w:rPr>
              <m:t>ms</m:t>
            </m:r>
          </m:num>
          <m:den>
            <m:r>
              <m:rPr>
                <m:sty m:val="bi"/>
              </m:rPr>
              <w:rPr>
                <w:rFonts w:ascii="Cambria Math" w:hAnsi="Cambria Math"/>
                <w:lang w:eastAsia="zh-CN"/>
              </w:rPr>
              <m:t>NR slot length</m:t>
            </m:r>
          </m:den>
        </m:f>
      </m:oMath>
      <w:r w:rsidRPr="00D7641F">
        <w:rPr>
          <w:b/>
          <w:bCs/>
          <w:i/>
          <w:iCs/>
          <w:lang w:eastAsia="zh-CN"/>
        </w:rPr>
        <w:t>, further fulfilling:</w:t>
      </w:r>
    </w:p>
    <w:p w14:paraId="403E876D" w14:textId="347313D0" w:rsidR="00D7641F" w:rsidRDefault="00D7641F" w:rsidP="00177A53">
      <w:pPr>
        <w:rPr>
          <w:rFonts w:eastAsia="Times New Roman"/>
          <w:lang w:val="en-US" w:eastAsia="zh-CN"/>
        </w:rPr>
      </w:pPr>
      <w:r w:rsidRPr="00D7641F">
        <w:rPr>
          <w:lang w:eastAsia="zh-CN"/>
        </w:rPr>
        <w:t xml:space="preserve">Regarding case 3, when </w:t>
      </w:r>
      <w:proofErr w:type="spellStart"/>
      <w:r w:rsidRPr="002E2574">
        <w:rPr>
          <w:rFonts w:eastAsia="Times New Roman"/>
          <w:i/>
          <w:iCs/>
          <w:lang w:val="en-US" w:eastAsia="zh-CN"/>
        </w:rPr>
        <w:t>absoluteFrequencySSB</w:t>
      </w:r>
      <w:proofErr w:type="spellEnd"/>
      <w:r w:rsidRPr="00177A53">
        <w:rPr>
          <w:rFonts w:eastAsia="Times New Roman"/>
          <w:lang w:val="en-US" w:eastAsia="zh-CN"/>
        </w:rPr>
        <w:t xml:space="preserve"> </w:t>
      </w:r>
      <w:r w:rsidRPr="00D7641F">
        <w:rPr>
          <w:rFonts w:eastAsia="Times New Roman"/>
          <w:lang w:val="en-US" w:eastAsia="zh-CN"/>
        </w:rPr>
        <w:t xml:space="preserve">is not </w:t>
      </w:r>
      <w:r w:rsidRPr="00177A53">
        <w:rPr>
          <w:rFonts w:eastAsia="Times New Roman"/>
          <w:lang w:val="en-US" w:eastAsia="zh-CN"/>
        </w:rPr>
        <w:t>configured in “</w:t>
      </w:r>
      <w:proofErr w:type="spellStart"/>
      <w:r w:rsidRPr="00177A53">
        <w:rPr>
          <w:rFonts w:eastAsia="Times New Roman"/>
          <w:i/>
          <w:iCs/>
          <w:lang w:val="en-US" w:eastAsia="zh-CN"/>
        </w:rPr>
        <w:t>DownlinkConfigCommon</w:t>
      </w:r>
      <w:proofErr w:type="spellEnd"/>
      <w:r w:rsidRPr="00177A53">
        <w:rPr>
          <w:rFonts w:eastAsia="Times New Roman"/>
          <w:lang w:val="en-US" w:eastAsia="zh-CN"/>
        </w:rPr>
        <w:t xml:space="preserve">” for target </w:t>
      </w:r>
      <w:proofErr w:type="spellStart"/>
      <w:r w:rsidRPr="00177A53">
        <w:rPr>
          <w:rFonts w:eastAsia="Times New Roman"/>
          <w:lang w:val="en-US" w:eastAsia="zh-CN"/>
        </w:rPr>
        <w:t>Scell</w:t>
      </w:r>
      <w:proofErr w:type="spellEnd"/>
      <w:r w:rsidRPr="00D7641F">
        <w:rPr>
          <w:rFonts w:eastAsia="Times New Roman"/>
          <w:lang w:val="en-US" w:eastAsia="zh-CN"/>
        </w:rPr>
        <w:t xml:space="preserve"> but </w:t>
      </w:r>
      <w:r w:rsidRPr="00177A53">
        <w:rPr>
          <w:rFonts w:eastAsia="Times New Roman"/>
          <w:lang w:val="en-US" w:eastAsia="zh-CN"/>
        </w:rPr>
        <w:t xml:space="preserve">SMTC for target </w:t>
      </w:r>
      <w:proofErr w:type="spellStart"/>
      <w:r w:rsidRPr="00177A53">
        <w:rPr>
          <w:rFonts w:eastAsia="Times New Roman"/>
          <w:lang w:val="en-US" w:eastAsia="zh-CN"/>
        </w:rPr>
        <w:t>S</w:t>
      </w:r>
      <w:r w:rsidRPr="00D7641F">
        <w:rPr>
          <w:rFonts w:eastAsia="Times New Roman"/>
          <w:lang w:val="en-US" w:eastAsia="zh-CN"/>
        </w:rPr>
        <w:t>C</w:t>
      </w:r>
      <w:r w:rsidRPr="00177A53">
        <w:rPr>
          <w:rFonts w:eastAsia="Times New Roman"/>
          <w:lang w:val="en-US" w:eastAsia="zh-CN"/>
        </w:rPr>
        <w:t>ell</w:t>
      </w:r>
      <w:proofErr w:type="spellEnd"/>
      <w:r w:rsidRPr="00177A53">
        <w:rPr>
          <w:rFonts w:eastAsia="Times New Roman"/>
          <w:lang w:val="en-US" w:eastAsia="zh-CN"/>
        </w:rPr>
        <w:t xml:space="preserve"> </w:t>
      </w:r>
      <w:r w:rsidRPr="00D7641F">
        <w:rPr>
          <w:rFonts w:eastAsia="Times New Roman"/>
          <w:lang w:val="en-US" w:eastAsia="zh-CN"/>
        </w:rPr>
        <w:t xml:space="preserve">is </w:t>
      </w:r>
      <w:r w:rsidRPr="00177A53">
        <w:rPr>
          <w:rFonts w:eastAsia="Times New Roman"/>
          <w:lang w:val="en-US" w:eastAsia="zh-CN"/>
        </w:rPr>
        <w:t>configured</w:t>
      </w:r>
      <w:r w:rsidRPr="00D7641F">
        <w:rPr>
          <w:rFonts w:eastAsia="Times New Roman"/>
          <w:lang w:val="en-US" w:eastAsia="zh-CN"/>
        </w:rPr>
        <w:t>, we think that’s an error case and no requirement would be applied.</w:t>
      </w:r>
    </w:p>
    <w:p w14:paraId="3DCBED73" w14:textId="2535437E" w:rsidR="00D7641F" w:rsidRPr="00BA2825" w:rsidRDefault="00D7641F" w:rsidP="00177A53">
      <w:pPr>
        <w:rPr>
          <w:b/>
          <w:bCs/>
          <w:i/>
          <w:iCs/>
          <w:lang w:eastAsia="zh-CN"/>
        </w:rPr>
      </w:pPr>
      <w:r w:rsidRPr="00BA2825">
        <w:rPr>
          <w:rFonts w:eastAsia="Times New Roman"/>
          <w:b/>
          <w:bCs/>
          <w:i/>
          <w:iCs/>
          <w:lang w:val="en-US" w:eastAsia="zh-CN"/>
        </w:rPr>
        <w:t>Proposal 3:</w:t>
      </w:r>
      <w:r w:rsidRPr="00BA2825">
        <w:rPr>
          <w:b/>
          <w:bCs/>
          <w:i/>
          <w:iCs/>
          <w:lang w:eastAsia="zh-CN"/>
        </w:rPr>
        <w:t xml:space="preserve"> when </w:t>
      </w:r>
      <w:proofErr w:type="spellStart"/>
      <w:r w:rsidRPr="00177A53">
        <w:rPr>
          <w:rFonts w:eastAsia="Times New Roman"/>
          <w:b/>
          <w:bCs/>
          <w:i/>
          <w:iCs/>
          <w:lang w:val="en-US" w:eastAsia="zh-CN"/>
        </w:rPr>
        <w:t>absoluteFrequencySSB</w:t>
      </w:r>
      <w:proofErr w:type="spellEnd"/>
      <w:r w:rsidRPr="00177A53">
        <w:rPr>
          <w:rFonts w:eastAsia="Times New Roman"/>
          <w:b/>
          <w:bCs/>
          <w:i/>
          <w:iCs/>
          <w:lang w:val="en-US" w:eastAsia="zh-CN"/>
        </w:rPr>
        <w:t xml:space="preserve"> </w:t>
      </w:r>
      <w:r w:rsidRPr="00BA2825">
        <w:rPr>
          <w:rFonts w:eastAsia="Times New Roman"/>
          <w:b/>
          <w:bCs/>
          <w:i/>
          <w:iCs/>
          <w:lang w:val="en-US" w:eastAsia="zh-CN"/>
        </w:rPr>
        <w:t xml:space="preserve">is not </w:t>
      </w:r>
      <w:r w:rsidRPr="00177A53">
        <w:rPr>
          <w:rFonts w:eastAsia="Times New Roman"/>
          <w:b/>
          <w:bCs/>
          <w:i/>
          <w:iCs/>
          <w:lang w:val="en-US" w:eastAsia="zh-CN"/>
        </w:rPr>
        <w:t>configured in “</w:t>
      </w:r>
      <w:proofErr w:type="spellStart"/>
      <w:r w:rsidRPr="00177A53">
        <w:rPr>
          <w:rFonts w:eastAsia="Times New Roman"/>
          <w:b/>
          <w:bCs/>
          <w:i/>
          <w:iCs/>
          <w:lang w:val="en-US" w:eastAsia="zh-CN"/>
        </w:rPr>
        <w:t>DownlinkConfigCommon</w:t>
      </w:r>
      <w:proofErr w:type="spellEnd"/>
      <w:r w:rsidRPr="00177A53">
        <w:rPr>
          <w:rFonts w:eastAsia="Times New Roman"/>
          <w:b/>
          <w:bCs/>
          <w:i/>
          <w:iCs/>
          <w:lang w:val="en-US" w:eastAsia="zh-CN"/>
        </w:rPr>
        <w:t xml:space="preserve">” for target </w:t>
      </w:r>
      <w:proofErr w:type="spellStart"/>
      <w:r w:rsidRPr="00177A53">
        <w:rPr>
          <w:rFonts w:eastAsia="Times New Roman"/>
          <w:b/>
          <w:bCs/>
          <w:i/>
          <w:iCs/>
          <w:lang w:val="en-US" w:eastAsia="zh-CN"/>
        </w:rPr>
        <w:t>S</w:t>
      </w:r>
      <w:r w:rsidR="00BA2825" w:rsidRPr="00BA2825">
        <w:rPr>
          <w:rFonts w:eastAsia="Times New Roman"/>
          <w:b/>
          <w:bCs/>
          <w:i/>
          <w:iCs/>
          <w:lang w:val="en-US" w:eastAsia="zh-CN"/>
        </w:rPr>
        <w:t>C</w:t>
      </w:r>
      <w:r w:rsidRPr="00177A53">
        <w:rPr>
          <w:rFonts w:eastAsia="Times New Roman"/>
          <w:b/>
          <w:bCs/>
          <w:i/>
          <w:iCs/>
          <w:lang w:val="en-US" w:eastAsia="zh-CN"/>
        </w:rPr>
        <w:t>ell</w:t>
      </w:r>
      <w:proofErr w:type="spellEnd"/>
      <w:r w:rsidRPr="00BA2825">
        <w:rPr>
          <w:rFonts w:eastAsia="Times New Roman"/>
          <w:b/>
          <w:bCs/>
          <w:i/>
          <w:iCs/>
          <w:lang w:val="en-US" w:eastAsia="zh-CN"/>
        </w:rPr>
        <w:t xml:space="preserve"> but </w:t>
      </w:r>
      <w:r w:rsidRPr="00177A53">
        <w:rPr>
          <w:rFonts w:eastAsia="Times New Roman"/>
          <w:b/>
          <w:bCs/>
          <w:i/>
          <w:iCs/>
          <w:lang w:val="en-US" w:eastAsia="zh-CN"/>
        </w:rPr>
        <w:t xml:space="preserve">SMTC for target </w:t>
      </w:r>
      <w:proofErr w:type="spellStart"/>
      <w:r w:rsidRPr="00177A53">
        <w:rPr>
          <w:rFonts w:eastAsia="Times New Roman"/>
          <w:b/>
          <w:bCs/>
          <w:i/>
          <w:iCs/>
          <w:lang w:val="en-US" w:eastAsia="zh-CN"/>
        </w:rPr>
        <w:t>S</w:t>
      </w:r>
      <w:r w:rsidRPr="00BA2825">
        <w:rPr>
          <w:rFonts w:eastAsia="Times New Roman"/>
          <w:b/>
          <w:bCs/>
          <w:i/>
          <w:iCs/>
          <w:lang w:val="en-US" w:eastAsia="zh-CN"/>
        </w:rPr>
        <w:t>C</w:t>
      </w:r>
      <w:r w:rsidRPr="00177A53">
        <w:rPr>
          <w:rFonts w:eastAsia="Times New Roman"/>
          <w:b/>
          <w:bCs/>
          <w:i/>
          <w:iCs/>
          <w:lang w:val="en-US" w:eastAsia="zh-CN"/>
        </w:rPr>
        <w:t>ell</w:t>
      </w:r>
      <w:proofErr w:type="spellEnd"/>
      <w:r w:rsidRPr="00177A53">
        <w:rPr>
          <w:rFonts w:eastAsia="Times New Roman"/>
          <w:b/>
          <w:bCs/>
          <w:i/>
          <w:iCs/>
          <w:lang w:val="en-US" w:eastAsia="zh-CN"/>
        </w:rPr>
        <w:t xml:space="preserve"> </w:t>
      </w:r>
      <w:r w:rsidRPr="00BA2825">
        <w:rPr>
          <w:rFonts w:eastAsia="Times New Roman"/>
          <w:b/>
          <w:bCs/>
          <w:i/>
          <w:iCs/>
          <w:lang w:val="en-US" w:eastAsia="zh-CN"/>
        </w:rPr>
        <w:t xml:space="preserve">is </w:t>
      </w:r>
      <w:r w:rsidRPr="00177A53">
        <w:rPr>
          <w:rFonts w:eastAsia="Times New Roman"/>
          <w:b/>
          <w:bCs/>
          <w:i/>
          <w:iCs/>
          <w:lang w:val="en-US" w:eastAsia="zh-CN"/>
        </w:rPr>
        <w:t>configured</w:t>
      </w:r>
      <w:r w:rsidRPr="00BA2825">
        <w:rPr>
          <w:rFonts w:eastAsia="Times New Roman"/>
          <w:b/>
          <w:bCs/>
          <w:i/>
          <w:iCs/>
          <w:lang w:val="en-US" w:eastAsia="zh-CN"/>
        </w:rPr>
        <w:t>, no requirement would be applied</w:t>
      </w:r>
      <w:r w:rsidR="00BA2825">
        <w:rPr>
          <w:rFonts w:eastAsia="Times New Roman"/>
          <w:b/>
          <w:bCs/>
          <w:i/>
          <w:iCs/>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201D656E" w14:textId="0C482D27" w:rsidR="00513B18" w:rsidRDefault="00BA2825" w:rsidP="00513B18">
      <w:pPr>
        <w:jc w:val="both"/>
        <w:rPr>
          <w:lang w:val="en-US" w:eastAsia="zh-CN"/>
        </w:rPr>
      </w:pPr>
      <w:r>
        <w:rPr>
          <w:lang w:val="en-US" w:eastAsia="zh-CN"/>
        </w:rPr>
        <w:t xml:space="preserve">In this contribution we further discuss the SSB-less </w:t>
      </w:r>
      <w:proofErr w:type="spellStart"/>
      <w:r>
        <w:rPr>
          <w:lang w:val="en-US" w:eastAsia="zh-CN"/>
        </w:rPr>
        <w:t>SCell</w:t>
      </w:r>
      <w:proofErr w:type="spellEnd"/>
      <w:r>
        <w:rPr>
          <w:lang w:val="en-US" w:eastAsia="zh-CN"/>
        </w:rPr>
        <w:t xml:space="preserve"> activation and the other scenarios for the </w:t>
      </w:r>
      <w:proofErr w:type="spellStart"/>
      <w:r>
        <w:rPr>
          <w:lang w:val="en-US" w:eastAsia="zh-CN"/>
        </w:rPr>
        <w:t>SCell</w:t>
      </w:r>
      <w:proofErr w:type="spellEnd"/>
      <w:r>
        <w:rPr>
          <w:lang w:val="en-US" w:eastAsia="zh-CN"/>
        </w:rPr>
        <w:t xml:space="preserve"> activation, and the CR is provided in [1].</w:t>
      </w:r>
    </w:p>
    <w:p w14:paraId="2154B081" w14:textId="77777777" w:rsidR="00BA2825" w:rsidRPr="003A7CA0" w:rsidRDefault="00BA2825" w:rsidP="00BA2825">
      <w:pPr>
        <w:rPr>
          <w:b/>
          <w:bCs/>
          <w:i/>
          <w:iCs/>
          <w:lang w:val="en-US" w:eastAsia="zh-CN"/>
        </w:rPr>
      </w:pPr>
      <w:r w:rsidRPr="003A7CA0">
        <w:rPr>
          <w:b/>
          <w:bCs/>
          <w:i/>
          <w:iCs/>
          <w:lang w:val="en-US" w:eastAsia="zh-CN"/>
        </w:rPr>
        <w:t xml:space="preserve">Proposal 1: RAN4 to specify the SSB-less </w:t>
      </w:r>
      <w:proofErr w:type="spellStart"/>
      <w:r w:rsidRPr="003A7CA0">
        <w:rPr>
          <w:b/>
          <w:bCs/>
          <w:i/>
          <w:iCs/>
          <w:lang w:val="en-US" w:eastAsia="zh-CN"/>
        </w:rPr>
        <w:t>SCell</w:t>
      </w:r>
      <w:proofErr w:type="spellEnd"/>
      <w:r w:rsidRPr="003A7CA0">
        <w:rPr>
          <w:b/>
          <w:bCs/>
          <w:i/>
          <w:iCs/>
          <w:lang w:val="en-US" w:eastAsia="zh-CN"/>
        </w:rPr>
        <w:t xml:space="preserve"> activation for FR1 as,</w:t>
      </w:r>
    </w:p>
    <w:p w14:paraId="490404F6" w14:textId="77777777" w:rsidR="00BA2825" w:rsidRPr="00177A53" w:rsidRDefault="00BA2825" w:rsidP="00BA2825">
      <w:pPr>
        <w:shd w:val="clear" w:color="auto" w:fill="FFFFFF" w:themeFill="background1"/>
        <w:overflowPunct/>
        <w:autoSpaceDE/>
        <w:autoSpaceDN/>
        <w:adjustRightInd/>
        <w:spacing w:after="0"/>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val="en-US" w:eastAsia="zh-CN"/>
        </w:rPr>
        <w:t xml:space="preserve">If the </w:t>
      </w:r>
      <w:proofErr w:type="spellStart"/>
      <w:r w:rsidRPr="00177A53">
        <w:rPr>
          <w:rFonts w:eastAsia="Times New Roman"/>
          <w:b/>
          <w:bCs/>
          <w:i/>
          <w:iCs/>
          <w:color w:val="000000" w:themeColor="text1"/>
          <w:sz w:val="21"/>
          <w:szCs w:val="21"/>
          <w:lang w:val="en-US" w:eastAsia="zh-CN"/>
        </w:rPr>
        <w:t>SCell</w:t>
      </w:r>
      <w:proofErr w:type="spellEnd"/>
      <w:r w:rsidRPr="00177A53">
        <w:rPr>
          <w:rFonts w:eastAsia="Times New Roman"/>
          <w:b/>
          <w:bCs/>
          <w:i/>
          <w:iCs/>
          <w:color w:val="000000" w:themeColor="text1"/>
          <w:sz w:val="21"/>
          <w:szCs w:val="21"/>
          <w:lang w:val="en-US" w:eastAsia="zh-CN"/>
        </w:rPr>
        <w:t xml:space="preserve"> being activated belongs to FR1 and if there is at </w:t>
      </w:r>
      <w:r w:rsidRPr="00177A53">
        <w:rPr>
          <w:rFonts w:eastAsia="Times New Roman"/>
          <w:b/>
          <w:bCs/>
          <w:i/>
          <w:iCs/>
          <w:color w:val="000000" w:themeColor="text1"/>
          <w:sz w:val="21"/>
          <w:szCs w:val="21"/>
          <w:lang w:eastAsia="zh-CN"/>
        </w:rPr>
        <w:t>least</w:t>
      </w:r>
      <w:r w:rsidRPr="00177A53">
        <w:rPr>
          <w:rFonts w:eastAsia="Times New Roman"/>
          <w:b/>
          <w:bCs/>
          <w:i/>
          <w:iCs/>
          <w:color w:val="000000" w:themeColor="text1"/>
          <w:sz w:val="21"/>
          <w:szCs w:val="21"/>
          <w:lang w:val="en-US" w:eastAsia="zh-CN"/>
        </w:rPr>
        <w:t xml:space="preserve"> one active </w:t>
      </w:r>
      <w:proofErr w:type="spellStart"/>
      <w:r w:rsidRPr="00177A53">
        <w:rPr>
          <w:rFonts w:eastAsia="Times New Roman"/>
          <w:b/>
          <w:bCs/>
          <w:i/>
          <w:iCs/>
          <w:color w:val="000000" w:themeColor="text1"/>
          <w:sz w:val="21"/>
          <w:szCs w:val="21"/>
          <w:lang w:val="en-US" w:eastAsia="zh-CN"/>
        </w:rPr>
        <w:t>servin</w:t>
      </w:r>
      <w:proofErr w:type="spellEnd"/>
      <w:r w:rsidRPr="00177A53">
        <w:rPr>
          <w:rFonts w:eastAsia="Times New Roman"/>
          <w:b/>
          <w:bCs/>
          <w:i/>
          <w:iCs/>
          <w:color w:val="000000" w:themeColor="text1"/>
          <w:sz w:val="21"/>
          <w:szCs w:val="21"/>
          <w:lang w:eastAsia="zh-CN"/>
        </w:rPr>
        <w:t xml:space="preserve">g cell contiguous to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on that FR1 band, if </w:t>
      </w:r>
      <w:r w:rsidRPr="00177A53">
        <w:rPr>
          <w:rFonts w:eastAsia="Times New Roman"/>
          <w:b/>
          <w:bCs/>
          <w:i/>
          <w:iCs/>
          <w:color w:val="000000" w:themeColor="text1"/>
          <w:sz w:val="21"/>
          <w:szCs w:val="21"/>
          <w:lang w:val="en-US" w:eastAsia="zh-CN"/>
        </w:rPr>
        <w:t>the UE supporting </w:t>
      </w:r>
      <w:proofErr w:type="spellStart"/>
      <w:r w:rsidRPr="00177A53">
        <w:rPr>
          <w:rFonts w:eastAsia="Times New Roman"/>
          <w:b/>
          <w:bCs/>
          <w:i/>
          <w:iCs/>
          <w:color w:val="000000" w:themeColor="text1"/>
          <w:sz w:val="21"/>
          <w:szCs w:val="21"/>
          <w:lang w:val="en-US" w:eastAsia="zh-CN"/>
        </w:rPr>
        <w:t>scellWithoutSSB</w:t>
      </w:r>
      <w:proofErr w:type="spellEnd"/>
      <w:r w:rsidRPr="00177A53">
        <w:rPr>
          <w:rFonts w:eastAsia="Times New Roman"/>
          <w:b/>
          <w:bCs/>
          <w:i/>
          <w:iCs/>
          <w:color w:val="000000" w:themeColor="text1"/>
          <w:sz w:val="21"/>
          <w:szCs w:val="21"/>
          <w:lang w:val="en-US" w:eastAsia="zh-CN"/>
        </w:rPr>
        <w:t> is </w:t>
      </w:r>
      <w:r w:rsidRPr="00177A53">
        <w:rPr>
          <w:rFonts w:eastAsia="Times New Roman"/>
          <w:b/>
          <w:bCs/>
          <w:i/>
          <w:iCs/>
          <w:color w:val="000000" w:themeColor="text1"/>
          <w:sz w:val="21"/>
          <w:szCs w:val="21"/>
          <w:lang w:eastAsia="zh-CN"/>
        </w:rPr>
        <w:t>not provided with any SSB configuration (</w:t>
      </w:r>
      <w:proofErr w:type="spellStart"/>
      <w:r w:rsidRPr="00177A53">
        <w:rPr>
          <w:rFonts w:eastAsia="Times New Roman"/>
          <w:b/>
          <w:bCs/>
          <w:i/>
          <w:iCs/>
          <w:color w:val="000000" w:themeColor="text1"/>
          <w:sz w:val="21"/>
          <w:szCs w:val="21"/>
          <w:lang w:eastAsia="zh-CN"/>
        </w:rPr>
        <w:t>absoluteFrequencySSB</w:t>
      </w:r>
      <w:proofErr w:type="spellEnd"/>
      <w:r w:rsidRPr="00177A53">
        <w:rPr>
          <w:rFonts w:eastAsia="Times New Roman"/>
          <w:b/>
          <w:bCs/>
          <w:i/>
          <w:iCs/>
          <w:color w:val="000000" w:themeColor="text1"/>
          <w:sz w:val="21"/>
          <w:szCs w:val="21"/>
          <w:lang w:eastAsia="zh-CN"/>
        </w:rPr>
        <w:t>) nor SMTC f</w:t>
      </w:r>
      <w:r w:rsidRPr="00177A53">
        <w:rPr>
          <w:rFonts w:eastAsia="Times New Roman"/>
          <w:b/>
          <w:bCs/>
          <w:i/>
          <w:iCs/>
          <w:color w:val="000000" w:themeColor="text1"/>
          <w:sz w:val="21"/>
          <w:szCs w:val="21"/>
          <w:lang w:val="en-US" w:eastAsia="zh-CN"/>
        </w:rPr>
        <w:t xml:space="preserve">or the target </w:t>
      </w:r>
      <w:proofErr w:type="spellStart"/>
      <w:r w:rsidRPr="00177A53">
        <w:rPr>
          <w:rFonts w:eastAsia="Times New Roman"/>
          <w:b/>
          <w:bCs/>
          <w:i/>
          <w:iCs/>
          <w:color w:val="000000" w:themeColor="text1"/>
          <w:sz w:val="21"/>
          <w:szCs w:val="21"/>
          <w:lang w:val="en-US" w:eastAsia="zh-CN"/>
        </w:rPr>
        <w:t>SCell</w:t>
      </w:r>
      <w:proofErr w:type="spellEnd"/>
      <w:r w:rsidRPr="00177A53">
        <w:rPr>
          <w:rFonts w:eastAsia="Times New Roman"/>
          <w:b/>
          <w:bCs/>
          <w:i/>
          <w:iCs/>
          <w:color w:val="000000" w:themeColor="text1"/>
          <w:sz w:val="21"/>
          <w:szCs w:val="21"/>
          <w:lang w:val="en-US" w:eastAsia="zh-CN"/>
        </w:rPr>
        <w:t xml:space="preserve">, </w:t>
      </w:r>
      <w:proofErr w:type="spellStart"/>
      <w:r w:rsidRPr="00177A53">
        <w:rPr>
          <w:rFonts w:eastAsia="Times New Roman"/>
          <w:b/>
          <w:bCs/>
          <w:i/>
          <w:iCs/>
          <w:color w:val="000000" w:themeColor="text1"/>
          <w:sz w:val="21"/>
          <w:szCs w:val="21"/>
          <w:lang w:val="en-US" w:eastAsia="zh-CN"/>
        </w:rPr>
        <w:t>T</w:t>
      </w:r>
      <w:r w:rsidRPr="00177A53">
        <w:rPr>
          <w:rFonts w:eastAsia="Times New Roman"/>
          <w:b/>
          <w:bCs/>
          <w:i/>
          <w:iCs/>
          <w:color w:val="000000" w:themeColor="text1"/>
          <w:sz w:val="22"/>
          <w:szCs w:val="22"/>
          <w:vertAlign w:val="subscript"/>
          <w:lang w:val="en-US" w:eastAsia="zh-CN"/>
        </w:rPr>
        <w:t>activation_time</w:t>
      </w:r>
      <w:proofErr w:type="spellEnd"/>
      <w:r w:rsidRPr="00177A53">
        <w:rPr>
          <w:rFonts w:eastAsia="Times New Roman"/>
          <w:b/>
          <w:bCs/>
          <w:i/>
          <w:iCs/>
          <w:color w:val="000000" w:themeColor="text1"/>
          <w:sz w:val="21"/>
          <w:szCs w:val="21"/>
          <w:lang w:val="en-US" w:eastAsia="zh-CN"/>
        </w:rPr>
        <w:t> is 3 </w:t>
      </w:r>
      <w:proofErr w:type="spellStart"/>
      <w:r w:rsidRPr="00177A53">
        <w:rPr>
          <w:rFonts w:eastAsia="Times New Roman"/>
          <w:b/>
          <w:bCs/>
          <w:i/>
          <w:iCs/>
          <w:color w:val="000000" w:themeColor="text1"/>
          <w:sz w:val="21"/>
          <w:szCs w:val="21"/>
          <w:lang w:val="en-US" w:eastAsia="zh-CN"/>
        </w:rPr>
        <w:t>ms</w:t>
      </w:r>
      <w:proofErr w:type="spellEnd"/>
      <w:r w:rsidRPr="00177A53">
        <w:rPr>
          <w:rFonts w:eastAsia="Times New Roman"/>
          <w:b/>
          <w:bCs/>
          <w:i/>
          <w:iCs/>
          <w:color w:val="000000" w:themeColor="text1"/>
          <w:sz w:val="21"/>
          <w:szCs w:val="21"/>
          <w:lang w:val="en-US" w:eastAsia="zh-CN"/>
        </w:rPr>
        <w:t>, provided:</w:t>
      </w:r>
    </w:p>
    <w:p w14:paraId="3A3F1F7B" w14:textId="77777777" w:rsidR="00BA2825" w:rsidRPr="00177A53" w:rsidRDefault="00BA2825" w:rsidP="00BA2825">
      <w:pPr>
        <w:shd w:val="clear" w:color="auto" w:fill="FFFFFF" w:themeFill="background1"/>
        <w:overflowPunct/>
        <w:autoSpaceDE/>
        <w:autoSpaceDN/>
        <w:adjustRightInd/>
        <w:spacing w:after="0"/>
        <w:ind w:left="630" w:hanging="346"/>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eastAsia="zh-CN"/>
        </w:rPr>
        <w:t xml:space="preserve">-     the RS(s) of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is (are) QCL-</w:t>
      </w:r>
      <w:proofErr w:type="spellStart"/>
      <w:r w:rsidRPr="00177A53">
        <w:rPr>
          <w:rFonts w:eastAsia="Times New Roman"/>
          <w:b/>
          <w:bCs/>
          <w:i/>
          <w:iCs/>
          <w:color w:val="000000" w:themeColor="text1"/>
          <w:sz w:val="21"/>
          <w:szCs w:val="21"/>
          <w:lang w:eastAsia="zh-CN"/>
        </w:rPr>
        <w:t>TypeA</w:t>
      </w:r>
      <w:proofErr w:type="spellEnd"/>
      <w:r w:rsidRPr="00177A53">
        <w:rPr>
          <w:rFonts w:eastAsia="Times New Roman"/>
          <w:b/>
          <w:bCs/>
          <w:i/>
          <w:iCs/>
          <w:color w:val="000000" w:themeColor="text1"/>
          <w:sz w:val="21"/>
          <w:szCs w:val="21"/>
          <w:lang w:eastAsia="zh-CN"/>
        </w:rPr>
        <w:t xml:space="preserve"> with TRS(s) of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and the TRS(s) of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is (are) QCL-</w:t>
      </w:r>
      <w:proofErr w:type="spellStart"/>
      <w:r w:rsidRPr="00177A53">
        <w:rPr>
          <w:rFonts w:eastAsia="Times New Roman"/>
          <w:b/>
          <w:bCs/>
          <w:i/>
          <w:iCs/>
          <w:color w:val="000000" w:themeColor="text1"/>
          <w:sz w:val="21"/>
          <w:szCs w:val="21"/>
          <w:lang w:eastAsia="zh-CN"/>
        </w:rPr>
        <w:t>TypeC</w:t>
      </w:r>
      <w:proofErr w:type="spellEnd"/>
      <w:r w:rsidRPr="00177A53">
        <w:rPr>
          <w:rFonts w:eastAsia="Times New Roman"/>
          <w:b/>
          <w:bCs/>
          <w:i/>
          <w:iCs/>
          <w:color w:val="000000" w:themeColor="text1"/>
          <w:sz w:val="21"/>
          <w:szCs w:val="21"/>
          <w:lang w:eastAsia="zh-CN"/>
        </w:rPr>
        <w:t xml:space="preserve"> with SSB(s) of </w:t>
      </w:r>
      <w:r w:rsidRPr="00177A53">
        <w:rPr>
          <w:rFonts w:eastAsia="Times New Roman"/>
          <w:b/>
          <w:bCs/>
          <w:i/>
          <w:iCs/>
          <w:color w:val="000000" w:themeColor="text1"/>
          <w:sz w:val="21"/>
          <w:szCs w:val="21"/>
          <w:highlight w:val="yellow"/>
          <w:lang w:eastAsia="zh-CN"/>
        </w:rPr>
        <w:t>any</w:t>
      </w:r>
      <w:r w:rsidRPr="00177A53">
        <w:rPr>
          <w:rFonts w:eastAsia="Times New Roman"/>
          <w:b/>
          <w:bCs/>
          <w:i/>
          <w:iCs/>
          <w:color w:val="000000" w:themeColor="text1"/>
          <w:sz w:val="21"/>
          <w:szCs w:val="21"/>
          <w:lang w:eastAsia="zh-CN"/>
        </w:rPr>
        <w:t xml:space="preserve"> active serving cell that is contiguous to the </w:t>
      </w:r>
      <w:proofErr w:type="spellStart"/>
      <w:r w:rsidRPr="00177A53">
        <w:rPr>
          <w:rFonts w:eastAsia="Times New Roman"/>
          <w:b/>
          <w:bCs/>
          <w:i/>
          <w:iCs/>
          <w:color w:val="000000" w:themeColor="text1"/>
          <w:sz w:val="21"/>
          <w:szCs w:val="21"/>
          <w:lang w:eastAsia="zh-CN"/>
        </w:rPr>
        <w:t>SCell</w:t>
      </w:r>
      <w:proofErr w:type="spellEnd"/>
      <w:r w:rsidRPr="00177A53">
        <w:rPr>
          <w:rFonts w:eastAsia="Times New Roman"/>
          <w:b/>
          <w:bCs/>
          <w:i/>
          <w:iCs/>
          <w:color w:val="000000" w:themeColor="text1"/>
          <w:sz w:val="21"/>
          <w:szCs w:val="21"/>
          <w:lang w:eastAsia="zh-CN"/>
        </w:rPr>
        <w:t xml:space="preserve"> being activated on that FR1 band, and</w:t>
      </w:r>
    </w:p>
    <w:p w14:paraId="22A78634" w14:textId="77777777" w:rsidR="00BA2825" w:rsidRPr="00177A53" w:rsidRDefault="00BA2825" w:rsidP="00BA2825">
      <w:pPr>
        <w:shd w:val="clear" w:color="auto" w:fill="FFFFFF" w:themeFill="background1"/>
        <w:overflowPunct/>
        <w:autoSpaceDE/>
        <w:autoSpaceDN/>
        <w:adjustRightInd/>
        <w:spacing w:after="0"/>
        <w:ind w:firstLine="284"/>
        <w:textAlignment w:val="auto"/>
        <w:rPr>
          <w:rFonts w:eastAsia="Times New Roman"/>
          <w:b/>
          <w:bCs/>
          <w:i/>
          <w:iCs/>
          <w:color w:val="000000" w:themeColor="text1"/>
          <w:sz w:val="24"/>
          <w:szCs w:val="24"/>
          <w:lang w:val="en-US" w:eastAsia="zh-CN"/>
        </w:rPr>
      </w:pPr>
      <w:r w:rsidRPr="00177A53">
        <w:rPr>
          <w:rFonts w:eastAsia="Times New Roman"/>
          <w:b/>
          <w:bCs/>
          <w:i/>
          <w:iCs/>
          <w:color w:val="000000" w:themeColor="text1"/>
          <w:sz w:val="21"/>
          <w:szCs w:val="21"/>
          <w:lang w:eastAsia="zh-CN"/>
        </w:rPr>
        <w:t>-     its RTD with the contiguous active serving cell is smaller than or equal to 260ns, and </w:t>
      </w:r>
    </w:p>
    <w:p w14:paraId="0FD44E89" w14:textId="45BB66D2" w:rsidR="00BA2825" w:rsidRDefault="00BA2825" w:rsidP="00BA2825">
      <w:pPr>
        <w:shd w:val="clear" w:color="auto" w:fill="FFFFFF" w:themeFill="background1"/>
        <w:overflowPunct/>
        <w:autoSpaceDE/>
        <w:autoSpaceDN/>
        <w:adjustRightInd/>
        <w:spacing w:after="0"/>
        <w:ind w:firstLine="284"/>
        <w:textAlignment w:val="auto"/>
        <w:rPr>
          <w:rFonts w:eastAsia="Times New Roman"/>
          <w:b/>
          <w:bCs/>
          <w:i/>
          <w:iCs/>
          <w:color w:val="000000" w:themeColor="text1"/>
          <w:sz w:val="21"/>
          <w:szCs w:val="21"/>
          <w:lang w:eastAsia="zh-CN"/>
        </w:rPr>
      </w:pPr>
      <w:r w:rsidRPr="00177A53">
        <w:rPr>
          <w:rFonts w:eastAsia="Times New Roman"/>
          <w:b/>
          <w:bCs/>
          <w:i/>
          <w:iCs/>
          <w:color w:val="000000" w:themeColor="text1"/>
          <w:sz w:val="21"/>
          <w:szCs w:val="21"/>
          <w:lang w:eastAsia="zh-CN"/>
        </w:rPr>
        <w:t>-     its reception power difference with the contiguous active serving cell is smaller than or equal to 6dB. </w:t>
      </w:r>
    </w:p>
    <w:p w14:paraId="416465E6" w14:textId="43A5F9B4" w:rsidR="00BA2825" w:rsidRDefault="00BA2825" w:rsidP="00BA2825">
      <w:pPr>
        <w:shd w:val="clear" w:color="auto" w:fill="FFFFFF" w:themeFill="background1"/>
        <w:overflowPunct/>
        <w:autoSpaceDE/>
        <w:autoSpaceDN/>
        <w:adjustRightInd/>
        <w:spacing w:after="0"/>
        <w:ind w:firstLine="284"/>
        <w:textAlignment w:val="auto"/>
        <w:rPr>
          <w:rFonts w:eastAsia="Times New Roman"/>
          <w:b/>
          <w:bCs/>
          <w:i/>
          <w:iCs/>
          <w:color w:val="000000" w:themeColor="text1"/>
          <w:sz w:val="21"/>
          <w:szCs w:val="21"/>
          <w:lang w:eastAsia="zh-CN"/>
        </w:rPr>
      </w:pPr>
    </w:p>
    <w:p w14:paraId="7DB12F9C" w14:textId="77777777" w:rsidR="00BA2825" w:rsidRPr="00D7641F" w:rsidRDefault="00BA2825" w:rsidP="00BA2825">
      <w:pPr>
        <w:rPr>
          <w:b/>
          <w:bCs/>
          <w:i/>
          <w:iCs/>
          <w:lang w:val="en-US" w:eastAsia="zh-CN"/>
        </w:rPr>
      </w:pPr>
      <w:r w:rsidRPr="00D7641F">
        <w:rPr>
          <w:b/>
          <w:bCs/>
          <w:i/>
          <w:iCs/>
          <w:lang w:val="en-US" w:eastAsia="zh-CN"/>
        </w:rPr>
        <w:t xml:space="preserve">Proposal 2: when </w:t>
      </w:r>
      <w:proofErr w:type="spellStart"/>
      <w:r w:rsidRPr="00D7641F">
        <w:rPr>
          <w:b/>
          <w:bCs/>
          <w:i/>
          <w:iCs/>
          <w:lang w:val="en-US" w:eastAsia="zh-CN"/>
        </w:rPr>
        <w:t>absoluteFrequencySSB</w:t>
      </w:r>
      <w:proofErr w:type="spellEnd"/>
      <w:r w:rsidRPr="00D7641F">
        <w:rPr>
          <w:b/>
          <w:bCs/>
          <w:i/>
          <w:iCs/>
          <w:lang w:val="en-US" w:eastAsia="zh-CN"/>
        </w:rPr>
        <w:t xml:space="preserve"> is configured in “</w:t>
      </w:r>
      <w:proofErr w:type="spellStart"/>
      <w:r w:rsidRPr="00D7641F">
        <w:rPr>
          <w:b/>
          <w:bCs/>
          <w:i/>
          <w:iCs/>
          <w:lang w:val="en-US" w:eastAsia="zh-CN"/>
        </w:rPr>
        <w:t>DownlinkConfigCommon</w:t>
      </w:r>
      <w:proofErr w:type="spellEnd"/>
      <w:r w:rsidRPr="00D7641F">
        <w:rPr>
          <w:b/>
          <w:bCs/>
          <w:i/>
          <w:iCs/>
          <w:lang w:val="en-US" w:eastAsia="zh-CN"/>
        </w:rPr>
        <w:t xml:space="preserve">” but SMTC for target </w:t>
      </w:r>
      <w:proofErr w:type="spellStart"/>
      <w:r w:rsidRPr="00D7641F">
        <w:rPr>
          <w:b/>
          <w:bCs/>
          <w:i/>
          <w:iCs/>
          <w:lang w:val="en-US" w:eastAsia="zh-CN"/>
        </w:rPr>
        <w:t>SCell</w:t>
      </w:r>
      <w:proofErr w:type="spellEnd"/>
      <w:r w:rsidRPr="00D7641F">
        <w:rPr>
          <w:b/>
          <w:bCs/>
          <w:i/>
          <w:iCs/>
          <w:lang w:val="en-US" w:eastAsia="zh-CN"/>
        </w:rPr>
        <w:t xml:space="preserve"> is not configured, RAN4 to clarify as below,</w:t>
      </w:r>
    </w:p>
    <w:p w14:paraId="117C5D66" w14:textId="77777777" w:rsidR="00BA2825" w:rsidRPr="00D7641F" w:rsidRDefault="00BA2825" w:rsidP="00BA2825">
      <w:pPr>
        <w:pStyle w:val="B2"/>
        <w:ind w:left="180" w:firstLine="0"/>
        <w:rPr>
          <w:b/>
          <w:bCs/>
          <w:i/>
          <w:iCs/>
          <w:lang w:eastAsia="zh-CN"/>
        </w:rPr>
      </w:pPr>
      <w:proofErr w:type="spellStart"/>
      <w:r w:rsidRPr="00D7641F">
        <w:rPr>
          <w:b/>
          <w:bCs/>
          <w:i/>
          <w:iCs/>
          <w:lang w:eastAsia="zh-CN"/>
        </w:rPr>
        <w:t>T</w:t>
      </w:r>
      <w:r w:rsidRPr="00D7641F">
        <w:rPr>
          <w:b/>
          <w:bCs/>
          <w:i/>
          <w:iCs/>
          <w:vertAlign w:val="subscript"/>
          <w:lang w:eastAsia="zh-CN"/>
        </w:rPr>
        <w:t>FirstSSB</w:t>
      </w:r>
      <w:proofErr w:type="spellEnd"/>
      <w:r w:rsidRPr="00D7641F">
        <w:rPr>
          <w:b/>
          <w:bCs/>
          <w:i/>
          <w:iCs/>
          <w:lang w:eastAsia="zh-CN"/>
        </w:rPr>
        <w:t xml:space="preserve">: is the time to the end of the first complete SSB burst indicated by the SMTC </w:t>
      </w:r>
      <w:r w:rsidRPr="00D7641F">
        <w:rPr>
          <w:b/>
          <w:bCs/>
          <w:i/>
          <w:iCs/>
          <w:color w:val="C00000"/>
          <w:lang w:eastAsia="zh-CN"/>
        </w:rPr>
        <w:t>or within 5ms if SMTC is not configured</w:t>
      </w:r>
      <w:r w:rsidRPr="00D7641F">
        <w:rPr>
          <w:b/>
          <w:bCs/>
          <w:i/>
          <w:iCs/>
          <w:lang w:eastAsia="zh-CN"/>
        </w:rPr>
        <w:t xml:space="preserve"> after</w:t>
      </w:r>
      <w:r w:rsidRPr="00D7641F">
        <w:rPr>
          <w:rFonts w:hint="eastAsia"/>
          <w:b/>
          <w:bCs/>
          <w:i/>
          <w:iCs/>
          <w:lang w:val="en-US" w:eastAsia="zh-CN"/>
        </w:rPr>
        <w:t xml:space="preserve"> slot</w:t>
      </w:r>
      <w:r w:rsidRPr="00D7641F">
        <w:rPr>
          <w:b/>
          <w:bCs/>
          <w:i/>
          <w:iCs/>
          <w:lang w:eastAsia="zh-CN"/>
        </w:rPr>
        <w:t xml:space="preserve"> n + </w:t>
      </w:r>
      <m:oMath>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hAnsi="Cambria Math"/>
                <w:lang w:eastAsia="zh-CN"/>
              </w:rPr>
              <m:t>ms</m:t>
            </m:r>
          </m:num>
          <m:den>
            <m:r>
              <m:rPr>
                <m:sty m:val="bi"/>
              </m:rPr>
              <w:rPr>
                <w:rFonts w:ascii="Cambria Math" w:hAnsi="Cambria Math"/>
                <w:lang w:eastAsia="zh-CN"/>
              </w:rPr>
              <m:t>NR slot length</m:t>
            </m:r>
          </m:den>
        </m:f>
      </m:oMath>
    </w:p>
    <w:p w14:paraId="6B17D0EB" w14:textId="77777777" w:rsidR="00BA2825" w:rsidRPr="00D7641F" w:rsidRDefault="00BA2825" w:rsidP="00BA2825">
      <w:pPr>
        <w:pStyle w:val="B3"/>
        <w:ind w:left="180" w:firstLine="0"/>
        <w:rPr>
          <w:b/>
          <w:bCs/>
          <w:i/>
          <w:iCs/>
          <w:lang w:eastAsia="zh-CN"/>
        </w:rPr>
      </w:pPr>
      <w:proofErr w:type="spellStart"/>
      <w:r w:rsidRPr="00D7641F">
        <w:rPr>
          <w:b/>
          <w:bCs/>
          <w:i/>
          <w:iCs/>
          <w:lang w:eastAsia="zh-CN"/>
        </w:rPr>
        <w:t>T</w:t>
      </w:r>
      <w:r w:rsidRPr="00D7641F">
        <w:rPr>
          <w:b/>
          <w:bCs/>
          <w:i/>
          <w:iCs/>
          <w:vertAlign w:val="subscript"/>
          <w:lang w:eastAsia="zh-CN"/>
        </w:rPr>
        <w:t>FirstSSB_MAX</w:t>
      </w:r>
      <w:proofErr w:type="spellEnd"/>
      <w:r w:rsidRPr="00D7641F">
        <w:rPr>
          <w:b/>
          <w:bCs/>
          <w:i/>
          <w:iCs/>
          <w:lang w:eastAsia="zh-CN"/>
        </w:rPr>
        <w:t xml:space="preserve">: Is the time to the end of the first complete SSB burst indicated by the SMTC </w:t>
      </w:r>
      <w:r w:rsidRPr="00D7641F">
        <w:rPr>
          <w:b/>
          <w:bCs/>
          <w:i/>
          <w:iCs/>
          <w:color w:val="C00000"/>
          <w:lang w:eastAsia="zh-CN"/>
        </w:rPr>
        <w:t>or within 5ms if SMTC is not configured</w:t>
      </w:r>
      <w:r w:rsidRPr="00D7641F">
        <w:rPr>
          <w:b/>
          <w:bCs/>
          <w:i/>
          <w:iCs/>
          <w:lang w:eastAsia="zh-CN"/>
        </w:rPr>
        <w:t xml:space="preserve"> after</w:t>
      </w:r>
      <w:r w:rsidRPr="00D7641F">
        <w:rPr>
          <w:rFonts w:hint="eastAsia"/>
          <w:b/>
          <w:bCs/>
          <w:i/>
          <w:iCs/>
          <w:lang w:val="en-US" w:eastAsia="zh-CN"/>
        </w:rPr>
        <w:t xml:space="preserve"> slot</w:t>
      </w:r>
      <w:r w:rsidRPr="00D7641F">
        <w:rPr>
          <w:b/>
          <w:bCs/>
          <w:i/>
          <w:iCs/>
          <w:lang w:eastAsia="zh-CN"/>
        </w:rPr>
        <w:t xml:space="preserve"> n + </w:t>
      </w:r>
      <m:oMath>
        <m:f>
          <m:fPr>
            <m:ctrlPr>
              <w:rPr>
                <w:rFonts w:ascii="Cambria Math" w:hAnsi="Cambria Math"/>
                <w:b/>
                <w:bCs/>
                <w:i/>
                <w:iCs/>
                <w:lang w:eastAsia="zh-CN"/>
              </w:rPr>
            </m:ctrlPr>
          </m:fPr>
          <m:num>
            <m:sSub>
              <m:sSubPr>
                <m:ctrlPr>
                  <w:rPr>
                    <w:rFonts w:ascii="Cambria Math" w:hAnsi="Cambria Math"/>
                    <w:b/>
                    <w:bCs/>
                    <w:i/>
                    <w:iCs/>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+3</m:t>
            </m:r>
            <m:r>
              <m:rPr>
                <m:sty m:val="bi"/>
              </m:rPr>
              <w:rPr>
                <w:rFonts w:ascii="Cambria Math" w:hAnsi="Cambria Math"/>
                <w:lang w:eastAsia="zh-CN"/>
              </w:rPr>
              <m:t>ms</m:t>
            </m:r>
          </m:num>
          <m:den>
            <m:r>
              <m:rPr>
                <m:sty m:val="bi"/>
              </m:rPr>
              <w:rPr>
                <w:rFonts w:ascii="Cambria Math" w:hAnsi="Cambria Math"/>
                <w:lang w:eastAsia="zh-CN"/>
              </w:rPr>
              <m:t>NR slot length</m:t>
            </m:r>
          </m:den>
        </m:f>
      </m:oMath>
      <w:r w:rsidRPr="00D7641F">
        <w:rPr>
          <w:b/>
          <w:bCs/>
          <w:i/>
          <w:iCs/>
          <w:lang w:eastAsia="zh-CN"/>
        </w:rPr>
        <w:t>, further fulfilling:</w:t>
      </w:r>
    </w:p>
    <w:p w14:paraId="51693D5D" w14:textId="2D8C2C18" w:rsidR="00BA2825" w:rsidRPr="00177A53" w:rsidRDefault="00BA2825" w:rsidP="00BA2825">
      <w:pPr>
        <w:rPr>
          <w:b/>
          <w:bCs/>
          <w:i/>
          <w:iCs/>
          <w:lang w:eastAsia="zh-CN"/>
        </w:rPr>
      </w:pPr>
      <w:r w:rsidRPr="00BA2825">
        <w:rPr>
          <w:rFonts w:eastAsia="Times New Roman"/>
          <w:b/>
          <w:bCs/>
          <w:i/>
          <w:iCs/>
          <w:lang w:val="en-US" w:eastAsia="zh-CN"/>
        </w:rPr>
        <w:t>Proposal 3:</w:t>
      </w:r>
      <w:r w:rsidRPr="00BA2825">
        <w:rPr>
          <w:b/>
          <w:bCs/>
          <w:i/>
          <w:iCs/>
          <w:lang w:eastAsia="zh-CN"/>
        </w:rPr>
        <w:t xml:space="preserve"> when </w:t>
      </w:r>
      <w:proofErr w:type="spellStart"/>
      <w:r w:rsidRPr="00177A53">
        <w:rPr>
          <w:rFonts w:eastAsia="Times New Roman"/>
          <w:b/>
          <w:bCs/>
          <w:i/>
          <w:iCs/>
          <w:lang w:val="en-US" w:eastAsia="zh-CN"/>
        </w:rPr>
        <w:t>absoluteFrequencySSB</w:t>
      </w:r>
      <w:proofErr w:type="spellEnd"/>
      <w:r w:rsidRPr="00177A53">
        <w:rPr>
          <w:rFonts w:eastAsia="Times New Roman"/>
          <w:b/>
          <w:bCs/>
          <w:i/>
          <w:iCs/>
          <w:lang w:val="en-US" w:eastAsia="zh-CN"/>
        </w:rPr>
        <w:t xml:space="preserve"> </w:t>
      </w:r>
      <w:r w:rsidRPr="00BA2825">
        <w:rPr>
          <w:rFonts w:eastAsia="Times New Roman"/>
          <w:b/>
          <w:bCs/>
          <w:i/>
          <w:iCs/>
          <w:lang w:val="en-US" w:eastAsia="zh-CN"/>
        </w:rPr>
        <w:t xml:space="preserve">is not </w:t>
      </w:r>
      <w:r w:rsidRPr="00177A53">
        <w:rPr>
          <w:rFonts w:eastAsia="Times New Roman"/>
          <w:b/>
          <w:bCs/>
          <w:i/>
          <w:iCs/>
          <w:lang w:val="en-US" w:eastAsia="zh-CN"/>
        </w:rPr>
        <w:t>configured in “</w:t>
      </w:r>
      <w:proofErr w:type="spellStart"/>
      <w:r w:rsidRPr="00177A53">
        <w:rPr>
          <w:rFonts w:eastAsia="Times New Roman"/>
          <w:b/>
          <w:bCs/>
          <w:i/>
          <w:iCs/>
          <w:lang w:val="en-US" w:eastAsia="zh-CN"/>
        </w:rPr>
        <w:t>DownlinkConfigCommon</w:t>
      </w:r>
      <w:proofErr w:type="spellEnd"/>
      <w:r w:rsidRPr="00177A53">
        <w:rPr>
          <w:rFonts w:eastAsia="Times New Roman"/>
          <w:b/>
          <w:bCs/>
          <w:i/>
          <w:iCs/>
          <w:lang w:val="en-US" w:eastAsia="zh-CN"/>
        </w:rPr>
        <w:t xml:space="preserve">” for target </w:t>
      </w:r>
      <w:proofErr w:type="spellStart"/>
      <w:r w:rsidRPr="00177A53">
        <w:rPr>
          <w:rFonts w:eastAsia="Times New Roman"/>
          <w:b/>
          <w:bCs/>
          <w:i/>
          <w:iCs/>
          <w:lang w:val="en-US" w:eastAsia="zh-CN"/>
        </w:rPr>
        <w:t>S</w:t>
      </w:r>
      <w:r w:rsidRPr="00BA2825">
        <w:rPr>
          <w:rFonts w:eastAsia="Times New Roman"/>
          <w:b/>
          <w:bCs/>
          <w:i/>
          <w:iCs/>
          <w:lang w:val="en-US" w:eastAsia="zh-CN"/>
        </w:rPr>
        <w:t>C</w:t>
      </w:r>
      <w:r w:rsidRPr="00177A53">
        <w:rPr>
          <w:rFonts w:eastAsia="Times New Roman"/>
          <w:b/>
          <w:bCs/>
          <w:i/>
          <w:iCs/>
          <w:lang w:val="en-US" w:eastAsia="zh-CN"/>
        </w:rPr>
        <w:t>ell</w:t>
      </w:r>
      <w:proofErr w:type="spellEnd"/>
      <w:r w:rsidRPr="00BA2825">
        <w:rPr>
          <w:rFonts w:eastAsia="Times New Roman"/>
          <w:b/>
          <w:bCs/>
          <w:i/>
          <w:iCs/>
          <w:lang w:val="en-US" w:eastAsia="zh-CN"/>
        </w:rPr>
        <w:t xml:space="preserve"> but </w:t>
      </w:r>
      <w:r w:rsidRPr="00177A53">
        <w:rPr>
          <w:rFonts w:eastAsia="Times New Roman"/>
          <w:b/>
          <w:bCs/>
          <w:i/>
          <w:iCs/>
          <w:lang w:val="en-US" w:eastAsia="zh-CN"/>
        </w:rPr>
        <w:t xml:space="preserve">SMTC for target </w:t>
      </w:r>
      <w:proofErr w:type="spellStart"/>
      <w:r w:rsidRPr="00177A53">
        <w:rPr>
          <w:rFonts w:eastAsia="Times New Roman"/>
          <w:b/>
          <w:bCs/>
          <w:i/>
          <w:iCs/>
          <w:lang w:val="en-US" w:eastAsia="zh-CN"/>
        </w:rPr>
        <w:t>S</w:t>
      </w:r>
      <w:r w:rsidRPr="00BA2825">
        <w:rPr>
          <w:rFonts w:eastAsia="Times New Roman"/>
          <w:b/>
          <w:bCs/>
          <w:i/>
          <w:iCs/>
          <w:lang w:val="en-US" w:eastAsia="zh-CN"/>
        </w:rPr>
        <w:t>C</w:t>
      </w:r>
      <w:r w:rsidRPr="00177A53">
        <w:rPr>
          <w:rFonts w:eastAsia="Times New Roman"/>
          <w:b/>
          <w:bCs/>
          <w:i/>
          <w:iCs/>
          <w:lang w:val="en-US" w:eastAsia="zh-CN"/>
        </w:rPr>
        <w:t>ell</w:t>
      </w:r>
      <w:proofErr w:type="spellEnd"/>
      <w:r w:rsidRPr="00177A53">
        <w:rPr>
          <w:rFonts w:eastAsia="Times New Roman"/>
          <w:b/>
          <w:bCs/>
          <w:i/>
          <w:iCs/>
          <w:lang w:val="en-US" w:eastAsia="zh-CN"/>
        </w:rPr>
        <w:t xml:space="preserve"> </w:t>
      </w:r>
      <w:r w:rsidRPr="00BA2825">
        <w:rPr>
          <w:rFonts w:eastAsia="Times New Roman"/>
          <w:b/>
          <w:bCs/>
          <w:i/>
          <w:iCs/>
          <w:lang w:val="en-US" w:eastAsia="zh-CN"/>
        </w:rPr>
        <w:t xml:space="preserve">is </w:t>
      </w:r>
      <w:r w:rsidRPr="00177A53">
        <w:rPr>
          <w:rFonts w:eastAsia="Times New Roman"/>
          <w:b/>
          <w:bCs/>
          <w:i/>
          <w:iCs/>
          <w:lang w:val="en-US" w:eastAsia="zh-CN"/>
        </w:rPr>
        <w:t>configured</w:t>
      </w:r>
      <w:r w:rsidRPr="00BA2825">
        <w:rPr>
          <w:rFonts w:eastAsia="Times New Roman"/>
          <w:b/>
          <w:bCs/>
          <w:i/>
          <w:iCs/>
          <w:lang w:val="en-US" w:eastAsia="zh-CN"/>
        </w:rPr>
        <w:t>, no requirement would be applied</w:t>
      </w:r>
      <w:r>
        <w:rPr>
          <w:rFonts w:eastAsia="Times New Roman"/>
          <w:b/>
          <w:bCs/>
          <w:i/>
          <w:iCs/>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C5E645B" w14:textId="3BFBDBC8" w:rsidR="00513B18" w:rsidRPr="005A1E0E" w:rsidRDefault="009D56DB" w:rsidP="005A1E0E">
      <w:pPr>
        <w:rPr>
          <w:lang w:eastAsia="zh-CN"/>
        </w:rPr>
      </w:pPr>
      <w:r>
        <w:rPr>
          <w:lang w:eastAsia="zh-CN"/>
        </w:rPr>
        <w:t xml:space="preserve">[1] </w:t>
      </w:r>
      <w:r w:rsidR="005D1D73" w:rsidRPr="005D1D73">
        <w:rPr>
          <w:lang w:eastAsia="zh-CN"/>
        </w:rPr>
        <w:t>R4-2109306</w:t>
      </w:r>
      <w:r w:rsidR="00AD1FE5">
        <w:rPr>
          <w:lang w:eastAsia="zh-CN"/>
        </w:rPr>
        <w:t xml:space="preserve">, </w:t>
      </w:r>
      <w:r w:rsidR="00BA2825">
        <w:rPr>
          <w:lang w:eastAsia="zh-CN"/>
        </w:rPr>
        <w:t>CR</w:t>
      </w:r>
      <w:r w:rsidR="002B775F" w:rsidRPr="002B775F">
        <w:rPr>
          <w:lang w:eastAsia="zh-CN"/>
        </w:rPr>
        <w:t xml:space="preserve"> on SSB-less </w:t>
      </w:r>
      <w:proofErr w:type="spellStart"/>
      <w:r w:rsidR="002B775F" w:rsidRPr="002B775F">
        <w:rPr>
          <w:lang w:eastAsia="zh-CN"/>
        </w:rPr>
        <w:t>SCell</w:t>
      </w:r>
      <w:proofErr w:type="spellEnd"/>
      <w:r w:rsidR="002B775F" w:rsidRPr="002B775F">
        <w:rPr>
          <w:lang w:eastAsia="zh-CN"/>
        </w:rPr>
        <w:t xml:space="preserve"> activation delay requirement</w:t>
      </w:r>
      <w:r w:rsidR="00A56205">
        <w:rPr>
          <w:lang w:eastAsia="zh-CN"/>
        </w:rPr>
        <w:t xml:space="preserve">, </w:t>
      </w:r>
      <w:r w:rsidR="00BA2825">
        <w:rPr>
          <w:lang w:eastAsia="zh-CN"/>
        </w:rPr>
        <w:t>Apple</w:t>
      </w:r>
      <w:r w:rsidR="00A56205">
        <w:rPr>
          <w:lang w:eastAsia="zh-CN"/>
        </w:rPr>
        <w:t>, RAN</w:t>
      </w:r>
      <w:r w:rsidR="002B775F">
        <w:rPr>
          <w:lang w:eastAsia="zh-CN"/>
        </w:rPr>
        <w:t>4</w:t>
      </w:r>
      <w:r w:rsidR="004E6B05">
        <w:rPr>
          <w:lang w:eastAsia="zh-CN"/>
        </w:rPr>
        <w:t xml:space="preserve"> #</w:t>
      </w:r>
      <w:r w:rsidR="002B775F">
        <w:rPr>
          <w:lang w:eastAsia="zh-CN"/>
        </w:rPr>
        <w:t>9</w:t>
      </w:r>
      <w:r w:rsidR="00BA2825">
        <w:rPr>
          <w:lang w:eastAsia="zh-CN"/>
        </w:rPr>
        <w:t>9</w:t>
      </w:r>
      <w:r w:rsidR="002B775F">
        <w:rPr>
          <w:lang w:eastAsia="zh-CN"/>
        </w:rPr>
        <w:t>e</w:t>
      </w:r>
    </w:p>
    <w:sectPr w:rsidR="00513B18"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BFAD8" w14:textId="77777777" w:rsidR="000E24FD" w:rsidRDefault="000E24FD">
      <w:pPr>
        <w:spacing w:after="0"/>
      </w:pPr>
      <w:r>
        <w:separator/>
      </w:r>
    </w:p>
  </w:endnote>
  <w:endnote w:type="continuationSeparator" w:id="0">
    <w:p w14:paraId="7382C193" w14:textId="77777777" w:rsidR="000E24FD" w:rsidRDefault="000E24FD">
      <w:pPr>
        <w:spacing w:after="0"/>
      </w:pPr>
      <w:r>
        <w:continuationSeparator/>
      </w:r>
    </w:p>
  </w:endnote>
  <w:endnote w:type="continuationNotice" w:id="1">
    <w:p w14:paraId="613C7501" w14:textId="77777777" w:rsidR="000E24FD" w:rsidRDefault="000E2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Neue">
    <w:altName w:val="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4528E" w14:textId="77777777" w:rsidR="000E24FD" w:rsidRDefault="000E24FD">
      <w:pPr>
        <w:spacing w:after="0"/>
      </w:pPr>
      <w:r>
        <w:separator/>
      </w:r>
    </w:p>
  </w:footnote>
  <w:footnote w:type="continuationSeparator" w:id="0">
    <w:p w14:paraId="247ECBB4" w14:textId="77777777" w:rsidR="000E24FD" w:rsidRDefault="000E24FD">
      <w:pPr>
        <w:spacing w:after="0"/>
      </w:pPr>
      <w:r>
        <w:continuationSeparator/>
      </w:r>
    </w:p>
  </w:footnote>
  <w:footnote w:type="continuationNotice" w:id="1">
    <w:p w14:paraId="176BD437" w14:textId="77777777" w:rsidR="000E24FD" w:rsidRDefault="000E24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DA7549" w:rsidRDefault="00DA7549">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CF122ED"/>
    <w:multiLevelType w:val="multilevel"/>
    <w:tmpl w:val="4D44AF9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8036DBA"/>
    <w:multiLevelType w:val="hybridMultilevel"/>
    <w:tmpl w:val="63A05C66"/>
    <w:lvl w:ilvl="0" w:tplc="8F6EFD4C">
      <w:start w:val="1"/>
      <w:numFmt w:val="bullet"/>
      <w:lvlText w:val="•"/>
      <w:lvlJc w:val="left"/>
      <w:pPr>
        <w:tabs>
          <w:tab w:val="num" w:pos="720"/>
        </w:tabs>
        <w:ind w:left="720" w:hanging="360"/>
      </w:pPr>
      <w:rPr>
        <w:rFonts w:ascii="Arial" w:hAnsi="Arial" w:hint="default"/>
      </w:rPr>
    </w:lvl>
    <w:lvl w:ilvl="1" w:tplc="D074993A">
      <w:numFmt w:val="bullet"/>
      <w:lvlText w:val="•"/>
      <w:lvlJc w:val="left"/>
      <w:pPr>
        <w:tabs>
          <w:tab w:val="num" w:pos="1440"/>
        </w:tabs>
        <w:ind w:left="1440" w:hanging="360"/>
      </w:pPr>
      <w:rPr>
        <w:rFonts w:ascii="Arial" w:hAnsi="Arial" w:hint="default"/>
      </w:rPr>
    </w:lvl>
    <w:lvl w:ilvl="2" w:tplc="E13A16E2">
      <w:numFmt w:val="bullet"/>
      <w:lvlText w:val="•"/>
      <w:lvlJc w:val="left"/>
      <w:pPr>
        <w:tabs>
          <w:tab w:val="num" w:pos="2160"/>
        </w:tabs>
        <w:ind w:left="2160" w:hanging="360"/>
      </w:pPr>
      <w:rPr>
        <w:rFonts w:ascii="Arial" w:hAnsi="Arial" w:hint="default"/>
      </w:rPr>
    </w:lvl>
    <w:lvl w:ilvl="3" w:tplc="31804DFA" w:tentative="1">
      <w:start w:val="1"/>
      <w:numFmt w:val="bullet"/>
      <w:lvlText w:val="•"/>
      <w:lvlJc w:val="left"/>
      <w:pPr>
        <w:tabs>
          <w:tab w:val="num" w:pos="2880"/>
        </w:tabs>
        <w:ind w:left="2880" w:hanging="360"/>
      </w:pPr>
      <w:rPr>
        <w:rFonts w:ascii="Arial" w:hAnsi="Arial" w:hint="default"/>
      </w:rPr>
    </w:lvl>
    <w:lvl w:ilvl="4" w:tplc="C3A07AA6" w:tentative="1">
      <w:start w:val="1"/>
      <w:numFmt w:val="bullet"/>
      <w:lvlText w:val="•"/>
      <w:lvlJc w:val="left"/>
      <w:pPr>
        <w:tabs>
          <w:tab w:val="num" w:pos="3600"/>
        </w:tabs>
        <w:ind w:left="3600" w:hanging="360"/>
      </w:pPr>
      <w:rPr>
        <w:rFonts w:ascii="Arial" w:hAnsi="Arial" w:hint="default"/>
      </w:rPr>
    </w:lvl>
    <w:lvl w:ilvl="5" w:tplc="CAC22ABC" w:tentative="1">
      <w:start w:val="1"/>
      <w:numFmt w:val="bullet"/>
      <w:lvlText w:val="•"/>
      <w:lvlJc w:val="left"/>
      <w:pPr>
        <w:tabs>
          <w:tab w:val="num" w:pos="4320"/>
        </w:tabs>
        <w:ind w:left="4320" w:hanging="360"/>
      </w:pPr>
      <w:rPr>
        <w:rFonts w:ascii="Arial" w:hAnsi="Arial" w:hint="default"/>
      </w:rPr>
    </w:lvl>
    <w:lvl w:ilvl="6" w:tplc="C4FCA2D6" w:tentative="1">
      <w:start w:val="1"/>
      <w:numFmt w:val="bullet"/>
      <w:lvlText w:val="•"/>
      <w:lvlJc w:val="left"/>
      <w:pPr>
        <w:tabs>
          <w:tab w:val="num" w:pos="5040"/>
        </w:tabs>
        <w:ind w:left="5040" w:hanging="360"/>
      </w:pPr>
      <w:rPr>
        <w:rFonts w:ascii="Arial" w:hAnsi="Arial" w:hint="default"/>
      </w:rPr>
    </w:lvl>
    <w:lvl w:ilvl="7" w:tplc="6310D36C" w:tentative="1">
      <w:start w:val="1"/>
      <w:numFmt w:val="bullet"/>
      <w:lvlText w:val="•"/>
      <w:lvlJc w:val="left"/>
      <w:pPr>
        <w:tabs>
          <w:tab w:val="num" w:pos="5760"/>
        </w:tabs>
        <w:ind w:left="5760" w:hanging="360"/>
      </w:pPr>
      <w:rPr>
        <w:rFonts w:ascii="Arial" w:hAnsi="Arial" w:hint="default"/>
      </w:rPr>
    </w:lvl>
    <w:lvl w:ilvl="8" w:tplc="7046BF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5"/>
  </w:num>
  <w:num w:numId="12">
    <w:abstractNumId w:val="14"/>
  </w:num>
  <w:num w:numId="13">
    <w:abstractNumId w:val="0"/>
  </w:num>
  <w:num w:numId="14">
    <w:abstractNumId w:val="10"/>
  </w:num>
  <w:num w:numId="15">
    <w:abstractNumId w:val="6"/>
  </w:num>
  <w:num w:numId="16">
    <w:abstractNumId w:val="4"/>
  </w:num>
  <w:num w:numId="17">
    <w:abstractNumId w:val="15"/>
  </w:num>
  <w:num w:numId="18">
    <w:abstractNumId w:val="7"/>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4FD"/>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A53"/>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3662"/>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75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574"/>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A7CA0"/>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1D77"/>
    <w:rsid w:val="004829AA"/>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18"/>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3AD"/>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D73"/>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1D24"/>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0F2"/>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CC0"/>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5A62"/>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077F"/>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090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825"/>
    <w:rsid w:val="00BA401A"/>
    <w:rsid w:val="00BA4CAD"/>
    <w:rsid w:val="00BA4E4D"/>
    <w:rsid w:val="00BA5438"/>
    <w:rsid w:val="00BA6849"/>
    <w:rsid w:val="00BA6B5B"/>
    <w:rsid w:val="00BA6DA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3760"/>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D27"/>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6D3D"/>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41F"/>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1BA2"/>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16B"/>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2530"/>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B1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7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apple-converted-space">
    <w:name w:val="apple-converted-space"/>
    <w:basedOn w:val="DefaultParagraphFont"/>
    <w:rsid w:val="00177A53"/>
  </w:style>
  <w:style w:type="character" w:customStyle="1" w:styleId="B3Char">
    <w:name w:val="B3 Char"/>
    <w:link w:val="B3"/>
    <w:locked/>
    <w:rsid w:val="00D76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902619">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9063223">
      <w:bodyDiv w:val="1"/>
      <w:marLeft w:val="0"/>
      <w:marRight w:val="0"/>
      <w:marTop w:val="0"/>
      <w:marBottom w:val="0"/>
      <w:divBdr>
        <w:top w:val="none" w:sz="0" w:space="0" w:color="auto"/>
        <w:left w:val="none" w:sz="0" w:space="0" w:color="auto"/>
        <w:bottom w:val="none" w:sz="0" w:space="0" w:color="auto"/>
        <w:right w:val="none" w:sz="0" w:space="0" w:color="auto"/>
      </w:divBdr>
      <w:divsChild>
        <w:div w:id="1419860655">
          <w:marLeft w:val="360"/>
          <w:marRight w:val="0"/>
          <w:marTop w:val="200"/>
          <w:marBottom w:val="0"/>
          <w:divBdr>
            <w:top w:val="none" w:sz="0" w:space="0" w:color="auto"/>
            <w:left w:val="none" w:sz="0" w:space="0" w:color="auto"/>
            <w:bottom w:val="none" w:sz="0" w:space="0" w:color="auto"/>
            <w:right w:val="none" w:sz="0" w:space="0" w:color="auto"/>
          </w:divBdr>
        </w:div>
        <w:div w:id="1113095198">
          <w:marLeft w:val="1080"/>
          <w:marRight w:val="0"/>
          <w:marTop w:val="100"/>
          <w:marBottom w:val="0"/>
          <w:divBdr>
            <w:top w:val="none" w:sz="0" w:space="0" w:color="auto"/>
            <w:left w:val="none" w:sz="0" w:space="0" w:color="auto"/>
            <w:bottom w:val="none" w:sz="0" w:space="0" w:color="auto"/>
            <w:right w:val="none" w:sz="0" w:space="0" w:color="auto"/>
          </w:divBdr>
        </w:div>
        <w:div w:id="1315598563">
          <w:marLeft w:val="1800"/>
          <w:marRight w:val="0"/>
          <w:marTop w:val="100"/>
          <w:marBottom w:val="0"/>
          <w:divBdr>
            <w:top w:val="none" w:sz="0" w:space="0" w:color="auto"/>
            <w:left w:val="none" w:sz="0" w:space="0" w:color="auto"/>
            <w:bottom w:val="none" w:sz="0" w:space="0" w:color="auto"/>
            <w:right w:val="none" w:sz="0" w:space="0" w:color="auto"/>
          </w:divBdr>
        </w:div>
        <w:div w:id="578947283">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5524309">
      <w:bodyDiv w:val="1"/>
      <w:marLeft w:val="0"/>
      <w:marRight w:val="0"/>
      <w:marTop w:val="0"/>
      <w:marBottom w:val="0"/>
      <w:divBdr>
        <w:top w:val="none" w:sz="0" w:space="0" w:color="auto"/>
        <w:left w:val="none" w:sz="0" w:space="0" w:color="auto"/>
        <w:bottom w:val="none" w:sz="0" w:space="0" w:color="auto"/>
        <w:right w:val="none" w:sz="0" w:space="0" w:color="auto"/>
      </w:divBdr>
      <w:divsChild>
        <w:div w:id="511798921">
          <w:marLeft w:val="0"/>
          <w:marRight w:val="0"/>
          <w:marTop w:val="0"/>
          <w:marBottom w:val="0"/>
          <w:divBdr>
            <w:top w:val="none" w:sz="0" w:space="0" w:color="auto"/>
            <w:left w:val="none" w:sz="0" w:space="0" w:color="auto"/>
            <w:bottom w:val="none" w:sz="0" w:space="0" w:color="auto"/>
            <w:right w:val="none" w:sz="0" w:space="0" w:color="auto"/>
          </w:divBdr>
          <w:divsChild>
            <w:div w:id="1272592445">
              <w:marLeft w:val="0"/>
              <w:marRight w:val="0"/>
              <w:marTop w:val="0"/>
              <w:marBottom w:val="0"/>
              <w:divBdr>
                <w:top w:val="none" w:sz="0" w:space="0" w:color="auto"/>
                <w:left w:val="none" w:sz="0" w:space="0" w:color="auto"/>
                <w:bottom w:val="none" w:sz="0" w:space="0" w:color="auto"/>
                <w:right w:val="none" w:sz="0" w:space="0" w:color="auto"/>
              </w:divBdr>
            </w:div>
          </w:divsChild>
        </w:div>
        <w:div w:id="335616813">
          <w:marLeft w:val="0"/>
          <w:marRight w:val="0"/>
          <w:marTop w:val="0"/>
          <w:marBottom w:val="0"/>
          <w:divBdr>
            <w:top w:val="none" w:sz="0" w:space="0" w:color="auto"/>
            <w:left w:val="none" w:sz="0" w:space="0" w:color="auto"/>
            <w:bottom w:val="none" w:sz="0" w:space="0" w:color="auto"/>
            <w:right w:val="none" w:sz="0" w:space="0" w:color="auto"/>
          </w:divBdr>
          <w:divsChild>
            <w:div w:id="543100316">
              <w:marLeft w:val="0"/>
              <w:marRight w:val="0"/>
              <w:marTop w:val="0"/>
              <w:marBottom w:val="0"/>
              <w:divBdr>
                <w:top w:val="none" w:sz="0" w:space="0" w:color="auto"/>
                <w:left w:val="none" w:sz="0" w:space="0" w:color="auto"/>
                <w:bottom w:val="none" w:sz="0" w:space="0" w:color="auto"/>
                <w:right w:val="none" w:sz="0" w:space="0" w:color="auto"/>
              </w:divBdr>
            </w:div>
          </w:divsChild>
        </w:div>
        <w:div w:id="830948956">
          <w:marLeft w:val="0"/>
          <w:marRight w:val="0"/>
          <w:marTop w:val="0"/>
          <w:marBottom w:val="0"/>
          <w:divBdr>
            <w:top w:val="none" w:sz="0" w:space="0" w:color="auto"/>
            <w:left w:val="none" w:sz="0" w:space="0" w:color="auto"/>
            <w:bottom w:val="none" w:sz="0" w:space="0" w:color="auto"/>
            <w:right w:val="none" w:sz="0" w:space="0" w:color="auto"/>
          </w:divBdr>
          <w:divsChild>
            <w:div w:id="803617023">
              <w:marLeft w:val="0"/>
              <w:marRight w:val="0"/>
              <w:marTop w:val="0"/>
              <w:marBottom w:val="0"/>
              <w:divBdr>
                <w:top w:val="none" w:sz="0" w:space="0" w:color="auto"/>
                <w:left w:val="none" w:sz="0" w:space="0" w:color="auto"/>
                <w:bottom w:val="none" w:sz="0" w:space="0" w:color="auto"/>
                <w:right w:val="none" w:sz="0" w:space="0" w:color="auto"/>
              </w:divBdr>
            </w:div>
          </w:divsChild>
        </w:div>
        <w:div w:id="1872717658">
          <w:marLeft w:val="0"/>
          <w:marRight w:val="0"/>
          <w:marTop w:val="0"/>
          <w:marBottom w:val="0"/>
          <w:divBdr>
            <w:top w:val="none" w:sz="0" w:space="0" w:color="auto"/>
            <w:left w:val="none" w:sz="0" w:space="0" w:color="auto"/>
            <w:bottom w:val="none" w:sz="0" w:space="0" w:color="auto"/>
            <w:right w:val="none" w:sz="0" w:space="0" w:color="auto"/>
          </w:divBdr>
          <w:divsChild>
            <w:div w:id="1434208357">
              <w:marLeft w:val="0"/>
              <w:marRight w:val="0"/>
              <w:marTop w:val="0"/>
              <w:marBottom w:val="0"/>
              <w:divBdr>
                <w:top w:val="none" w:sz="0" w:space="0" w:color="auto"/>
                <w:left w:val="none" w:sz="0" w:space="0" w:color="auto"/>
                <w:bottom w:val="none" w:sz="0" w:space="0" w:color="auto"/>
                <w:right w:val="none" w:sz="0" w:space="0" w:color="auto"/>
              </w:divBdr>
            </w:div>
          </w:divsChild>
        </w:div>
        <w:div w:id="1299259597">
          <w:marLeft w:val="0"/>
          <w:marRight w:val="0"/>
          <w:marTop w:val="0"/>
          <w:marBottom w:val="0"/>
          <w:divBdr>
            <w:top w:val="none" w:sz="0" w:space="0" w:color="auto"/>
            <w:left w:val="none" w:sz="0" w:space="0" w:color="auto"/>
            <w:bottom w:val="none" w:sz="0" w:space="0" w:color="auto"/>
            <w:right w:val="none" w:sz="0" w:space="0" w:color="auto"/>
          </w:divBdr>
          <w:divsChild>
            <w:div w:id="372194807">
              <w:marLeft w:val="0"/>
              <w:marRight w:val="0"/>
              <w:marTop w:val="0"/>
              <w:marBottom w:val="0"/>
              <w:divBdr>
                <w:top w:val="none" w:sz="0" w:space="0" w:color="auto"/>
                <w:left w:val="none" w:sz="0" w:space="0" w:color="auto"/>
                <w:bottom w:val="none" w:sz="0" w:space="0" w:color="auto"/>
                <w:right w:val="none" w:sz="0" w:space="0" w:color="auto"/>
              </w:divBdr>
            </w:div>
          </w:divsChild>
        </w:div>
        <w:div w:id="722408643">
          <w:marLeft w:val="0"/>
          <w:marRight w:val="0"/>
          <w:marTop w:val="0"/>
          <w:marBottom w:val="0"/>
          <w:divBdr>
            <w:top w:val="none" w:sz="0" w:space="0" w:color="auto"/>
            <w:left w:val="none" w:sz="0" w:space="0" w:color="auto"/>
            <w:bottom w:val="none" w:sz="0" w:space="0" w:color="auto"/>
            <w:right w:val="none" w:sz="0" w:space="0" w:color="auto"/>
          </w:divBdr>
          <w:divsChild>
            <w:div w:id="1493722030">
              <w:marLeft w:val="0"/>
              <w:marRight w:val="0"/>
              <w:marTop w:val="0"/>
              <w:marBottom w:val="0"/>
              <w:divBdr>
                <w:top w:val="none" w:sz="0" w:space="0" w:color="auto"/>
                <w:left w:val="none" w:sz="0" w:space="0" w:color="auto"/>
                <w:bottom w:val="none" w:sz="0" w:space="0" w:color="auto"/>
                <w:right w:val="none" w:sz="0" w:space="0" w:color="auto"/>
              </w:divBdr>
            </w:div>
          </w:divsChild>
        </w:div>
        <w:div w:id="71128214">
          <w:marLeft w:val="0"/>
          <w:marRight w:val="0"/>
          <w:marTop w:val="0"/>
          <w:marBottom w:val="0"/>
          <w:divBdr>
            <w:top w:val="none" w:sz="0" w:space="0" w:color="auto"/>
            <w:left w:val="none" w:sz="0" w:space="0" w:color="auto"/>
            <w:bottom w:val="none" w:sz="0" w:space="0" w:color="auto"/>
            <w:right w:val="none" w:sz="0" w:space="0" w:color="auto"/>
          </w:divBdr>
          <w:divsChild>
            <w:div w:id="85006681">
              <w:marLeft w:val="0"/>
              <w:marRight w:val="0"/>
              <w:marTop w:val="0"/>
              <w:marBottom w:val="0"/>
              <w:divBdr>
                <w:top w:val="none" w:sz="0" w:space="0" w:color="auto"/>
                <w:left w:val="none" w:sz="0" w:space="0" w:color="auto"/>
                <w:bottom w:val="none" w:sz="0" w:space="0" w:color="auto"/>
                <w:right w:val="none" w:sz="0" w:space="0" w:color="auto"/>
              </w:divBdr>
            </w:div>
          </w:divsChild>
        </w:div>
        <w:div w:id="697508413">
          <w:marLeft w:val="0"/>
          <w:marRight w:val="0"/>
          <w:marTop w:val="0"/>
          <w:marBottom w:val="0"/>
          <w:divBdr>
            <w:top w:val="none" w:sz="0" w:space="0" w:color="auto"/>
            <w:left w:val="none" w:sz="0" w:space="0" w:color="auto"/>
            <w:bottom w:val="none" w:sz="0" w:space="0" w:color="auto"/>
            <w:right w:val="none" w:sz="0" w:space="0" w:color="auto"/>
          </w:divBdr>
          <w:divsChild>
            <w:div w:id="224342624">
              <w:marLeft w:val="0"/>
              <w:marRight w:val="0"/>
              <w:marTop w:val="0"/>
              <w:marBottom w:val="0"/>
              <w:divBdr>
                <w:top w:val="none" w:sz="0" w:space="0" w:color="auto"/>
                <w:left w:val="none" w:sz="0" w:space="0" w:color="auto"/>
                <w:bottom w:val="none" w:sz="0" w:space="0" w:color="auto"/>
                <w:right w:val="none" w:sz="0" w:space="0" w:color="auto"/>
              </w:divBdr>
            </w:div>
          </w:divsChild>
        </w:div>
        <w:div w:id="535041103">
          <w:marLeft w:val="0"/>
          <w:marRight w:val="0"/>
          <w:marTop w:val="0"/>
          <w:marBottom w:val="0"/>
          <w:divBdr>
            <w:top w:val="none" w:sz="0" w:space="0" w:color="auto"/>
            <w:left w:val="none" w:sz="0" w:space="0" w:color="auto"/>
            <w:bottom w:val="none" w:sz="0" w:space="0" w:color="auto"/>
            <w:right w:val="none" w:sz="0" w:space="0" w:color="auto"/>
          </w:divBdr>
          <w:divsChild>
            <w:div w:id="125510536">
              <w:marLeft w:val="0"/>
              <w:marRight w:val="0"/>
              <w:marTop w:val="0"/>
              <w:marBottom w:val="0"/>
              <w:divBdr>
                <w:top w:val="none" w:sz="0" w:space="0" w:color="auto"/>
                <w:left w:val="none" w:sz="0" w:space="0" w:color="auto"/>
                <w:bottom w:val="none" w:sz="0" w:space="0" w:color="auto"/>
                <w:right w:val="none" w:sz="0" w:space="0" w:color="auto"/>
              </w:divBdr>
            </w:div>
          </w:divsChild>
        </w:div>
        <w:div w:id="626741717">
          <w:marLeft w:val="0"/>
          <w:marRight w:val="0"/>
          <w:marTop w:val="0"/>
          <w:marBottom w:val="0"/>
          <w:divBdr>
            <w:top w:val="none" w:sz="0" w:space="0" w:color="auto"/>
            <w:left w:val="none" w:sz="0" w:space="0" w:color="auto"/>
            <w:bottom w:val="none" w:sz="0" w:space="0" w:color="auto"/>
            <w:right w:val="none" w:sz="0" w:space="0" w:color="auto"/>
          </w:divBdr>
          <w:divsChild>
            <w:div w:id="650253431">
              <w:marLeft w:val="0"/>
              <w:marRight w:val="0"/>
              <w:marTop w:val="0"/>
              <w:marBottom w:val="0"/>
              <w:divBdr>
                <w:top w:val="none" w:sz="0" w:space="0" w:color="auto"/>
                <w:left w:val="none" w:sz="0" w:space="0" w:color="auto"/>
                <w:bottom w:val="none" w:sz="0" w:space="0" w:color="auto"/>
                <w:right w:val="none" w:sz="0" w:space="0" w:color="auto"/>
              </w:divBdr>
            </w:div>
          </w:divsChild>
        </w:div>
        <w:div w:id="2057658415">
          <w:marLeft w:val="0"/>
          <w:marRight w:val="0"/>
          <w:marTop w:val="0"/>
          <w:marBottom w:val="0"/>
          <w:divBdr>
            <w:top w:val="none" w:sz="0" w:space="0" w:color="auto"/>
            <w:left w:val="none" w:sz="0" w:space="0" w:color="auto"/>
            <w:bottom w:val="none" w:sz="0" w:space="0" w:color="auto"/>
            <w:right w:val="none" w:sz="0" w:space="0" w:color="auto"/>
          </w:divBdr>
          <w:divsChild>
            <w:div w:id="161549980">
              <w:marLeft w:val="0"/>
              <w:marRight w:val="0"/>
              <w:marTop w:val="0"/>
              <w:marBottom w:val="0"/>
              <w:divBdr>
                <w:top w:val="none" w:sz="0" w:space="0" w:color="auto"/>
                <w:left w:val="none" w:sz="0" w:space="0" w:color="auto"/>
                <w:bottom w:val="none" w:sz="0" w:space="0" w:color="auto"/>
                <w:right w:val="none" w:sz="0" w:space="0" w:color="auto"/>
              </w:divBdr>
            </w:div>
          </w:divsChild>
        </w:div>
        <w:div w:id="1073047418">
          <w:marLeft w:val="0"/>
          <w:marRight w:val="0"/>
          <w:marTop w:val="0"/>
          <w:marBottom w:val="0"/>
          <w:divBdr>
            <w:top w:val="none" w:sz="0" w:space="0" w:color="auto"/>
            <w:left w:val="none" w:sz="0" w:space="0" w:color="auto"/>
            <w:bottom w:val="none" w:sz="0" w:space="0" w:color="auto"/>
            <w:right w:val="none" w:sz="0" w:space="0" w:color="auto"/>
          </w:divBdr>
          <w:divsChild>
            <w:div w:id="244384066">
              <w:marLeft w:val="0"/>
              <w:marRight w:val="0"/>
              <w:marTop w:val="0"/>
              <w:marBottom w:val="0"/>
              <w:divBdr>
                <w:top w:val="none" w:sz="0" w:space="0" w:color="auto"/>
                <w:left w:val="none" w:sz="0" w:space="0" w:color="auto"/>
                <w:bottom w:val="none" w:sz="0" w:space="0" w:color="auto"/>
                <w:right w:val="none" w:sz="0" w:space="0" w:color="auto"/>
              </w:divBdr>
            </w:div>
          </w:divsChild>
        </w:div>
        <w:div w:id="565797281">
          <w:marLeft w:val="0"/>
          <w:marRight w:val="0"/>
          <w:marTop w:val="0"/>
          <w:marBottom w:val="0"/>
          <w:divBdr>
            <w:top w:val="none" w:sz="0" w:space="0" w:color="auto"/>
            <w:left w:val="none" w:sz="0" w:space="0" w:color="auto"/>
            <w:bottom w:val="none" w:sz="0" w:space="0" w:color="auto"/>
            <w:right w:val="none" w:sz="0" w:space="0" w:color="auto"/>
          </w:divBdr>
          <w:divsChild>
            <w:div w:id="1698774441">
              <w:marLeft w:val="0"/>
              <w:marRight w:val="0"/>
              <w:marTop w:val="0"/>
              <w:marBottom w:val="0"/>
              <w:divBdr>
                <w:top w:val="none" w:sz="0" w:space="0" w:color="auto"/>
                <w:left w:val="none" w:sz="0" w:space="0" w:color="auto"/>
                <w:bottom w:val="none" w:sz="0" w:space="0" w:color="auto"/>
                <w:right w:val="none" w:sz="0" w:space="0" w:color="auto"/>
              </w:divBdr>
            </w:div>
          </w:divsChild>
        </w:div>
        <w:div w:id="673917087">
          <w:marLeft w:val="0"/>
          <w:marRight w:val="0"/>
          <w:marTop w:val="0"/>
          <w:marBottom w:val="0"/>
          <w:divBdr>
            <w:top w:val="none" w:sz="0" w:space="0" w:color="auto"/>
            <w:left w:val="none" w:sz="0" w:space="0" w:color="auto"/>
            <w:bottom w:val="none" w:sz="0" w:space="0" w:color="auto"/>
            <w:right w:val="none" w:sz="0" w:space="0" w:color="auto"/>
          </w:divBdr>
          <w:divsChild>
            <w:div w:id="137118182">
              <w:marLeft w:val="0"/>
              <w:marRight w:val="0"/>
              <w:marTop w:val="0"/>
              <w:marBottom w:val="0"/>
              <w:divBdr>
                <w:top w:val="none" w:sz="0" w:space="0" w:color="auto"/>
                <w:left w:val="none" w:sz="0" w:space="0" w:color="auto"/>
                <w:bottom w:val="none" w:sz="0" w:space="0" w:color="auto"/>
                <w:right w:val="none" w:sz="0" w:space="0" w:color="auto"/>
              </w:divBdr>
            </w:div>
          </w:divsChild>
        </w:div>
        <w:div w:id="600455257">
          <w:marLeft w:val="0"/>
          <w:marRight w:val="0"/>
          <w:marTop w:val="0"/>
          <w:marBottom w:val="0"/>
          <w:divBdr>
            <w:top w:val="none" w:sz="0" w:space="0" w:color="auto"/>
            <w:left w:val="none" w:sz="0" w:space="0" w:color="auto"/>
            <w:bottom w:val="none" w:sz="0" w:space="0" w:color="auto"/>
            <w:right w:val="none" w:sz="0" w:space="0" w:color="auto"/>
          </w:divBdr>
          <w:divsChild>
            <w:div w:id="2080469675">
              <w:marLeft w:val="0"/>
              <w:marRight w:val="0"/>
              <w:marTop w:val="0"/>
              <w:marBottom w:val="0"/>
              <w:divBdr>
                <w:top w:val="none" w:sz="0" w:space="0" w:color="auto"/>
                <w:left w:val="none" w:sz="0" w:space="0" w:color="auto"/>
                <w:bottom w:val="none" w:sz="0" w:space="0" w:color="auto"/>
                <w:right w:val="none" w:sz="0" w:space="0" w:color="auto"/>
              </w:divBdr>
            </w:div>
          </w:divsChild>
        </w:div>
        <w:div w:id="261498744">
          <w:marLeft w:val="0"/>
          <w:marRight w:val="0"/>
          <w:marTop w:val="0"/>
          <w:marBottom w:val="0"/>
          <w:divBdr>
            <w:top w:val="none" w:sz="0" w:space="0" w:color="auto"/>
            <w:left w:val="none" w:sz="0" w:space="0" w:color="auto"/>
            <w:bottom w:val="none" w:sz="0" w:space="0" w:color="auto"/>
            <w:right w:val="none" w:sz="0" w:space="0" w:color="auto"/>
          </w:divBdr>
          <w:divsChild>
            <w:div w:id="996034258">
              <w:marLeft w:val="0"/>
              <w:marRight w:val="0"/>
              <w:marTop w:val="0"/>
              <w:marBottom w:val="0"/>
              <w:divBdr>
                <w:top w:val="none" w:sz="0" w:space="0" w:color="auto"/>
                <w:left w:val="none" w:sz="0" w:space="0" w:color="auto"/>
                <w:bottom w:val="none" w:sz="0" w:space="0" w:color="auto"/>
                <w:right w:val="none" w:sz="0" w:space="0" w:color="auto"/>
              </w:divBdr>
            </w:div>
          </w:divsChild>
        </w:div>
        <w:div w:id="1848014265">
          <w:marLeft w:val="0"/>
          <w:marRight w:val="0"/>
          <w:marTop w:val="0"/>
          <w:marBottom w:val="0"/>
          <w:divBdr>
            <w:top w:val="none" w:sz="0" w:space="0" w:color="auto"/>
            <w:left w:val="none" w:sz="0" w:space="0" w:color="auto"/>
            <w:bottom w:val="none" w:sz="0" w:space="0" w:color="auto"/>
            <w:right w:val="none" w:sz="0" w:space="0" w:color="auto"/>
          </w:divBdr>
          <w:divsChild>
            <w:div w:id="1031565293">
              <w:marLeft w:val="0"/>
              <w:marRight w:val="0"/>
              <w:marTop w:val="0"/>
              <w:marBottom w:val="0"/>
              <w:divBdr>
                <w:top w:val="none" w:sz="0" w:space="0" w:color="auto"/>
                <w:left w:val="none" w:sz="0" w:space="0" w:color="auto"/>
                <w:bottom w:val="none" w:sz="0" w:space="0" w:color="auto"/>
                <w:right w:val="none" w:sz="0" w:space="0" w:color="auto"/>
              </w:divBdr>
            </w:div>
          </w:divsChild>
        </w:div>
        <w:div w:id="1935747985">
          <w:marLeft w:val="0"/>
          <w:marRight w:val="0"/>
          <w:marTop w:val="0"/>
          <w:marBottom w:val="0"/>
          <w:divBdr>
            <w:top w:val="none" w:sz="0" w:space="0" w:color="auto"/>
            <w:left w:val="none" w:sz="0" w:space="0" w:color="auto"/>
            <w:bottom w:val="none" w:sz="0" w:space="0" w:color="auto"/>
            <w:right w:val="none" w:sz="0" w:space="0" w:color="auto"/>
          </w:divBdr>
          <w:divsChild>
            <w:div w:id="1828326550">
              <w:marLeft w:val="0"/>
              <w:marRight w:val="0"/>
              <w:marTop w:val="0"/>
              <w:marBottom w:val="0"/>
              <w:divBdr>
                <w:top w:val="none" w:sz="0" w:space="0" w:color="auto"/>
                <w:left w:val="none" w:sz="0" w:space="0" w:color="auto"/>
                <w:bottom w:val="none" w:sz="0" w:space="0" w:color="auto"/>
                <w:right w:val="none" w:sz="0" w:space="0" w:color="auto"/>
              </w:divBdr>
            </w:div>
          </w:divsChild>
        </w:div>
        <w:div w:id="1196893689">
          <w:marLeft w:val="0"/>
          <w:marRight w:val="0"/>
          <w:marTop w:val="0"/>
          <w:marBottom w:val="0"/>
          <w:divBdr>
            <w:top w:val="none" w:sz="0" w:space="0" w:color="auto"/>
            <w:left w:val="none" w:sz="0" w:space="0" w:color="auto"/>
            <w:bottom w:val="none" w:sz="0" w:space="0" w:color="auto"/>
            <w:right w:val="none" w:sz="0" w:space="0" w:color="auto"/>
          </w:divBdr>
          <w:divsChild>
            <w:div w:id="1960334924">
              <w:marLeft w:val="0"/>
              <w:marRight w:val="0"/>
              <w:marTop w:val="0"/>
              <w:marBottom w:val="0"/>
              <w:divBdr>
                <w:top w:val="none" w:sz="0" w:space="0" w:color="auto"/>
                <w:left w:val="none" w:sz="0" w:space="0" w:color="auto"/>
                <w:bottom w:val="none" w:sz="0" w:space="0" w:color="auto"/>
                <w:right w:val="none" w:sz="0" w:space="0" w:color="auto"/>
              </w:divBdr>
            </w:div>
          </w:divsChild>
        </w:div>
        <w:div w:id="944073656">
          <w:marLeft w:val="0"/>
          <w:marRight w:val="0"/>
          <w:marTop w:val="0"/>
          <w:marBottom w:val="0"/>
          <w:divBdr>
            <w:top w:val="none" w:sz="0" w:space="0" w:color="auto"/>
            <w:left w:val="none" w:sz="0" w:space="0" w:color="auto"/>
            <w:bottom w:val="none" w:sz="0" w:space="0" w:color="auto"/>
            <w:right w:val="none" w:sz="0" w:space="0" w:color="auto"/>
          </w:divBdr>
          <w:divsChild>
            <w:div w:id="1421948466">
              <w:marLeft w:val="0"/>
              <w:marRight w:val="0"/>
              <w:marTop w:val="0"/>
              <w:marBottom w:val="0"/>
              <w:divBdr>
                <w:top w:val="none" w:sz="0" w:space="0" w:color="auto"/>
                <w:left w:val="none" w:sz="0" w:space="0" w:color="auto"/>
                <w:bottom w:val="none" w:sz="0" w:space="0" w:color="auto"/>
                <w:right w:val="none" w:sz="0" w:space="0" w:color="auto"/>
              </w:divBdr>
            </w:div>
          </w:divsChild>
        </w:div>
        <w:div w:id="1798061215">
          <w:marLeft w:val="0"/>
          <w:marRight w:val="0"/>
          <w:marTop w:val="0"/>
          <w:marBottom w:val="0"/>
          <w:divBdr>
            <w:top w:val="none" w:sz="0" w:space="0" w:color="auto"/>
            <w:left w:val="none" w:sz="0" w:space="0" w:color="auto"/>
            <w:bottom w:val="none" w:sz="0" w:space="0" w:color="auto"/>
            <w:right w:val="none" w:sz="0" w:space="0" w:color="auto"/>
          </w:divBdr>
          <w:divsChild>
            <w:div w:id="269289308">
              <w:marLeft w:val="0"/>
              <w:marRight w:val="0"/>
              <w:marTop w:val="0"/>
              <w:marBottom w:val="0"/>
              <w:divBdr>
                <w:top w:val="none" w:sz="0" w:space="0" w:color="auto"/>
                <w:left w:val="none" w:sz="0" w:space="0" w:color="auto"/>
                <w:bottom w:val="none" w:sz="0" w:space="0" w:color="auto"/>
                <w:right w:val="none" w:sz="0" w:space="0" w:color="auto"/>
              </w:divBdr>
            </w:div>
          </w:divsChild>
        </w:div>
        <w:div w:id="19550105">
          <w:marLeft w:val="0"/>
          <w:marRight w:val="0"/>
          <w:marTop w:val="0"/>
          <w:marBottom w:val="0"/>
          <w:divBdr>
            <w:top w:val="none" w:sz="0" w:space="0" w:color="auto"/>
            <w:left w:val="none" w:sz="0" w:space="0" w:color="auto"/>
            <w:bottom w:val="none" w:sz="0" w:space="0" w:color="auto"/>
            <w:right w:val="none" w:sz="0" w:space="0" w:color="auto"/>
          </w:divBdr>
          <w:divsChild>
            <w:div w:id="917638138">
              <w:marLeft w:val="0"/>
              <w:marRight w:val="0"/>
              <w:marTop w:val="0"/>
              <w:marBottom w:val="0"/>
              <w:divBdr>
                <w:top w:val="none" w:sz="0" w:space="0" w:color="auto"/>
                <w:left w:val="none" w:sz="0" w:space="0" w:color="auto"/>
                <w:bottom w:val="none" w:sz="0" w:space="0" w:color="auto"/>
                <w:right w:val="none" w:sz="0" w:space="0" w:color="auto"/>
              </w:divBdr>
            </w:div>
          </w:divsChild>
        </w:div>
        <w:div w:id="1086347269">
          <w:marLeft w:val="0"/>
          <w:marRight w:val="0"/>
          <w:marTop w:val="0"/>
          <w:marBottom w:val="0"/>
          <w:divBdr>
            <w:top w:val="none" w:sz="0" w:space="0" w:color="auto"/>
            <w:left w:val="none" w:sz="0" w:space="0" w:color="auto"/>
            <w:bottom w:val="none" w:sz="0" w:space="0" w:color="auto"/>
            <w:right w:val="none" w:sz="0" w:space="0" w:color="auto"/>
          </w:divBdr>
          <w:divsChild>
            <w:div w:id="1346060054">
              <w:marLeft w:val="0"/>
              <w:marRight w:val="0"/>
              <w:marTop w:val="0"/>
              <w:marBottom w:val="0"/>
              <w:divBdr>
                <w:top w:val="none" w:sz="0" w:space="0" w:color="auto"/>
                <w:left w:val="none" w:sz="0" w:space="0" w:color="auto"/>
                <w:bottom w:val="none" w:sz="0" w:space="0" w:color="auto"/>
                <w:right w:val="none" w:sz="0" w:space="0" w:color="auto"/>
              </w:divBdr>
            </w:div>
          </w:divsChild>
        </w:div>
        <w:div w:id="1246692777">
          <w:marLeft w:val="0"/>
          <w:marRight w:val="0"/>
          <w:marTop w:val="0"/>
          <w:marBottom w:val="0"/>
          <w:divBdr>
            <w:top w:val="none" w:sz="0" w:space="0" w:color="auto"/>
            <w:left w:val="none" w:sz="0" w:space="0" w:color="auto"/>
            <w:bottom w:val="none" w:sz="0" w:space="0" w:color="auto"/>
            <w:right w:val="none" w:sz="0" w:space="0" w:color="auto"/>
          </w:divBdr>
          <w:divsChild>
            <w:div w:id="1645312798">
              <w:marLeft w:val="0"/>
              <w:marRight w:val="0"/>
              <w:marTop w:val="0"/>
              <w:marBottom w:val="0"/>
              <w:divBdr>
                <w:top w:val="none" w:sz="0" w:space="0" w:color="auto"/>
                <w:left w:val="none" w:sz="0" w:space="0" w:color="auto"/>
                <w:bottom w:val="none" w:sz="0" w:space="0" w:color="auto"/>
                <w:right w:val="none" w:sz="0" w:space="0" w:color="auto"/>
              </w:divBdr>
            </w:div>
          </w:divsChild>
        </w:div>
        <w:div w:id="766117973">
          <w:marLeft w:val="0"/>
          <w:marRight w:val="0"/>
          <w:marTop w:val="0"/>
          <w:marBottom w:val="0"/>
          <w:divBdr>
            <w:top w:val="none" w:sz="0" w:space="0" w:color="auto"/>
            <w:left w:val="none" w:sz="0" w:space="0" w:color="auto"/>
            <w:bottom w:val="none" w:sz="0" w:space="0" w:color="auto"/>
            <w:right w:val="none" w:sz="0" w:space="0" w:color="auto"/>
          </w:divBdr>
          <w:divsChild>
            <w:div w:id="643899459">
              <w:marLeft w:val="0"/>
              <w:marRight w:val="0"/>
              <w:marTop w:val="0"/>
              <w:marBottom w:val="0"/>
              <w:divBdr>
                <w:top w:val="none" w:sz="0" w:space="0" w:color="auto"/>
                <w:left w:val="none" w:sz="0" w:space="0" w:color="auto"/>
                <w:bottom w:val="none" w:sz="0" w:space="0" w:color="auto"/>
                <w:right w:val="none" w:sz="0" w:space="0" w:color="auto"/>
              </w:divBdr>
            </w:div>
          </w:divsChild>
        </w:div>
        <w:div w:id="14111753">
          <w:marLeft w:val="0"/>
          <w:marRight w:val="0"/>
          <w:marTop w:val="0"/>
          <w:marBottom w:val="0"/>
          <w:divBdr>
            <w:top w:val="none" w:sz="0" w:space="0" w:color="auto"/>
            <w:left w:val="none" w:sz="0" w:space="0" w:color="auto"/>
            <w:bottom w:val="none" w:sz="0" w:space="0" w:color="auto"/>
            <w:right w:val="none" w:sz="0" w:space="0" w:color="auto"/>
          </w:divBdr>
          <w:divsChild>
            <w:div w:id="1066148850">
              <w:marLeft w:val="0"/>
              <w:marRight w:val="0"/>
              <w:marTop w:val="0"/>
              <w:marBottom w:val="0"/>
              <w:divBdr>
                <w:top w:val="none" w:sz="0" w:space="0" w:color="auto"/>
                <w:left w:val="none" w:sz="0" w:space="0" w:color="auto"/>
                <w:bottom w:val="none" w:sz="0" w:space="0" w:color="auto"/>
                <w:right w:val="none" w:sz="0" w:space="0" w:color="auto"/>
              </w:divBdr>
            </w:div>
          </w:divsChild>
        </w:div>
        <w:div w:id="1381199336">
          <w:marLeft w:val="0"/>
          <w:marRight w:val="0"/>
          <w:marTop w:val="0"/>
          <w:marBottom w:val="0"/>
          <w:divBdr>
            <w:top w:val="none" w:sz="0" w:space="0" w:color="auto"/>
            <w:left w:val="none" w:sz="0" w:space="0" w:color="auto"/>
            <w:bottom w:val="none" w:sz="0" w:space="0" w:color="auto"/>
            <w:right w:val="none" w:sz="0" w:space="0" w:color="auto"/>
          </w:divBdr>
          <w:divsChild>
            <w:div w:id="2102872231">
              <w:marLeft w:val="0"/>
              <w:marRight w:val="0"/>
              <w:marTop w:val="0"/>
              <w:marBottom w:val="0"/>
              <w:divBdr>
                <w:top w:val="none" w:sz="0" w:space="0" w:color="auto"/>
                <w:left w:val="none" w:sz="0" w:space="0" w:color="auto"/>
                <w:bottom w:val="none" w:sz="0" w:space="0" w:color="auto"/>
                <w:right w:val="none" w:sz="0" w:space="0" w:color="auto"/>
              </w:divBdr>
            </w:div>
          </w:divsChild>
        </w:div>
        <w:div w:id="1935431700">
          <w:marLeft w:val="0"/>
          <w:marRight w:val="0"/>
          <w:marTop w:val="0"/>
          <w:marBottom w:val="0"/>
          <w:divBdr>
            <w:top w:val="none" w:sz="0" w:space="0" w:color="auto"/>
            <w:left w:val="none" w:sz="0" w:space="0" w:color="auto"/>
            <w:bottom w:val="none" w:sz="0" w:space="0" w:color="auto"/>
            <w:right w:val="none" w:sz="0" w:space="0" w:color="auto"/>
          </w:divBdr>
          <w:divsChild>
            <w:div w:id="2104840728">
              <w:marLeft w:val="0"/>
              <w:marRight w:val="0"/>
              <w:marTop w:val="0"/>
              <w:marBottom w:val="0"/>
              <w:divBdr>
                <w:top w:val="none" w:sz="0" w:space="0" w:color="auto"/>
                <w:left w:val="none" w:sz="0" w:space="0" w:color="auto"/>
                <w:bottom w:val="none" w:sz="0" w:space="0" w:color="auto"/>
                <w:right w:val="none" w:sz="0" w:space="0" w:color="auto"/>
              </w:divBdr>
            </w:div>
          </w:divsChild>
        </w:div>
        <w:div w:id="1388455265">
          <w:marLeft w:val="0"/>
          <w:marRight w:val="0"/>
          <w:marTop w:val="0"/>
          <w:marBottom w:val="0"/>
          <w:divBdr>
            <w:top w:val="none" w:sz="0" w:space="0" w:color="auto"/>
            <w:left w:val="none" w:sz="0" w:space="0" w:color="auto"/>
            <w:bottom w:val="none" w:sz="0" w:space="0" w:color="auto"/>
            <w:right w:val="none" w:sz="0" w:space="0" w:color="auto"/>
          </w:divBdr>
          <w:divsChild>
            <w:div w:id="393238119">
              <w:marLeft w:val="0"/>
              <w:marRight w:val="0"/>
              <w:marTop w:val="0"/>
              <w:marBottom w:val="0"/>
              <w:divBdr>
                <w:top w:val="none" w:sz="0" w:space="0" w:color="auto"/>
                <w:left w:val="none" w:sz="0" w:space="0" w:color="auto"/>
                <w:bottom w:val="none" w:sz="0" w:space="0" w:color="auto"/>
                <w:right w:val="none" w:sz="0" w:space="0" w:color="auto"/>
              </w:divBdr>
            </w:div>
          </w:divsChild>
        </w:div>
        <w:div w:id="1933582900">
          <w:marLeft w:val="0"/>
          <w:marRight w:val="0"/>
          <w:marTop w:val="0"/>
          <w:marBottom w:val="0"/>
          <w:divBdr>
            <w:top w:val="none" w:sz="0" w:space="0" w:color="auto"/>
            <w:left w:val="none" w:sz="0" w:space="0" w:color="auto"/>
            <w:bottom w:val="none" w:sz="0" w:space="0" w:color="auto"/>
            <w:right w:val="none" w:sz="0" w:space="0" w:color="auto"/>
          </w:divBdr>
          <w:divsChild>
            <w:div w:id="53626377">
              <w:marLeft w:val="0"/>
              <w:marRight w:val="0"/>
              <w:marTop w:val="0"/>
              <w:marBottom w:val="0"/>
              <w:divBdr>
                <w:top w:val="none" w:sz="0" w:space="0" w:color="auto"/>
                <w:left w:val="none" w:sz="0" w:space="0" w:color="auto"/>
                <w:bottom w:val="none" w:sz="0" w:space="0" w:color="auto"/>
                <w:right w:val="none" w:sz="0" w:space="0" w:color="auto"/>
              </w:divBdr>
            </w:div>
          </w:divsChild>
        </w:div>
        <w:div w:id="863247815">
          <w:marLeft w:val="0"/>
          <w:marRight w:val="0"/>
          <w:marTop w:val="0"/>
          <w:marBottom w:val="0"/>
          <w:divBdr>
            <w:top w:val="none" w:sz="0" w:space="0" w:color="auto"/>
            <w:left w:val="none" w:sz="0" w:space="0" w:color="auto"/>
            <w:bottom w:val="none" w:sz="0" w:space="0" w:color="auto"/>
            <w:right w:val="none" w:sz="0" w:space="0" w:color="auto"/>
          </w:divBdr>
          <w:divsChild>
            <w:div w:id="1168449019">
              <w:marLeft w:val="0"/>
              <w:marRight w:val="0"/>
              <w:marTop w:val="0"/>
              <w:marBottom w:val="0"/>
              <w:divBdr>
                <w:top w:val="none" w:sz="0" w:space="0" w:color="auto"/>
                <w:left w:val="none" w:sz="0" w:space="0" w:color="auto"/>
                <w:bottom w:val="none" w:sz="0" w:space="0" w:color="auto"/>
                <w:right w:val="none" w:sz="0" w:space="0" w:color="auto"/>
              </w:divBdr>
            </w:div>
          </w:divsChild>
        </w:div>
        <w:div w:id="1899045984">
          <w:marLeft w:val="0"/>
          <w:marRight w:val="0"/>
          <w:marTop w:val="0"/>
          <w:marBottom w:val="0"/>
          <w:divBdr>
            <w:top w:val="none" w:sz="0" w:space="0" w:color="auto"/>
            <w:left w:val="none" w:sz="0" w:space="0" w:color="auto"/>
            <w:bottom w:val="none" w:sz="0" w:space="0" w:color="auto"/>
            <w:right w:val="none" w:sz="0" w:space="0" w:color="auto"/>
          </w:divBdr>
          <w:divsChild>
            <w:div w:id="2000378546">
              <w:marLeft w:val="0"/>
              <w:marRight w:val="0"/>
              <w:marTop w:val="0"/>
              <w:marBottom w:val="0"/>
              <w:divBdr>
                <w:top w:val="none" w:sz="0" w:space="0" w:color="auto"/>
                <w:left w:val="none" w:sz="0" w:space="0" w:color="auto"/>
                <w:bottom w:val="none" w:sz="0" w:space="0" w:color="auto"/>
                <w:right w:val="none" w:sz="0" w:space="0" w:color="auto"/>
              </w:divBdr>
            </w:div>
          </w:divsChild>
        </w:div>
        <w:div w:id="517164253">
          <w:marLeft w:val="0"/>
          <w:marRight w:val="0"/>
          <w:marTop w:val="0"/>
          <w:marBottom w:val="0"/>
          <w:divBdr>
            <w:top w:val="none" w:sz="0" w:space="0" w:color="auto"/>
            <w:left w:val="none" w:sz="0" w:space="0" w:color="auto"/>
            <w:bottom w:val="none" w:sz="0" w:space="0" w:color="auto"/>
            <w:right w:val="none" w:sz="0" w:space="0" w:color="auto"/>
          </w:divBdr>
          <w:divsChild>
            <w:div w:id="37822854">
              <w:marLeft w:val="0"/>
              <w:marRight w:val="0"/>
              <w:marTop w:val="0"/>
              <w:marBottom w:val="0"/>
              <w:divBdr>
                <w:top w:val="none" w:sz="0" w:space="0" w:color="auto"/>
                <w:left w:val="none" w:sz="0" w:space="0" w:color="auto"/>
                <w:bottom w:val="none" w:sz="0" w:space="0" w:color="auto"/>
                <w:right w:val="none" w:sz="0" w:space="0" w:color="auto"/>
              </w:divBdr>
            </w:div>
          </w:divsChild>
        </w:div>
        <w:div w:id="492068576">
          <w:marLeft w:val="0"/>
          <w:marRight w:val="0"/>
          <w:marTop w:val="0"/>
          <w:marBottom w:val="0"/>
          <w:divBdr>
            <w:top w:val="none" w:sz="0" w:space="0" w:color="auto"/>
            <w:left w:val="none" w:sz="0" w:space="0" w:color="auto"/>
            <w:bottom w:val="none" w:sz="0" w:space="0" w:color="auto"/>
            <w:right w:val="none" w:sz="0" w:space="0" w:color="auto"/>
          </w:divBdr>
          <w:divsChild>
            <w:div w:id="1408652995">
              <w:marLeft w:val="0"/>
              <w:marRight w:val="0"/>
              <w:marTop w:val="0"/>
              <w:marBottom w:val="0"/>
              <w:divBdr>
                <w:top w:val="none" w:sz="0" w:space="0" w:color="auto"/>
                <w:left w:val="none" w:sz="0" w:space="0" w:color="auto"/>
                <w:bottom w:val="none" w:sz="0" w:space="0" w:color="auto"/>
                <w:right w:val="none" w:sz="0" w:space="0" w:color="auto"/>
              </w:divBdr>
            </w:div>
          </w:divsChild>
        </w:div>
        <w:div w:id="436219915">
          <w:marLeft w:val="0"/>
          <w:marRight w:val="0"/>
          <w:marTop w:val="0"/>
          <w:marBottom w:val="0"/>
          <w:divBdr>
            <w:top w:val="none" w:sz="0" w:space="0" w:color="auto"/>
            <w:left w:val="none" w:sz="0" w:space="0" w:color="auto"/>
            <w:bottom w:val="none" w:sz="0" w:space="0" w:color="auto"/>
            <w:right w:val="none" w:sz="0" w:space="0" w:color="auto"/>
          </w:divBdr>
          <w:divsChild>
            <w:div w:id="17947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650249">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34</TotalTime>
  <Pages>3</Pages>
  <Words>1052</Words>
  <Characters>5998</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JC[99e]</cp:lastModifiedBy>
  <cp:revision>10</cp:revision>
  <cp:lastPrinted>2016-08-05T18:54:00Z</cp:lastPrinted>
  <dcterms:created xsi:type="dcterms:W3CDTF">2021-01-12T05:07:00Z</dcterms:created>
  <dcterms:modified xsi:type="dcterms:W3CDTF">2021-05-11T18:15:00Z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